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11" w:rsidRDefault="00CC2B11" w:rsidP="00CC2B11">
      <w:pPr>
        <w:autoSpaceDE w:val="0"/>
        <w:autoSpaceDN w:val="0"/>
        <w:adjustRightInd w:val="0"/>
        <w:jc w:val="center"/>
        <w:rPr>
          <w:rFonts w:ascii="Times New Roman" w:hAnsi="Times New Roman" w:cs="Times New Roman"/>
          <w:color w:val="000000"/>
          <w:spacing w:val="-1"/>
          <w:sz w:val="28"/>
          <w:szCs w:val="28"/>
        </w:rPr>
      </w:pPr>
    </w:p>
    <w:p w:rsidR="005D411D" w:rsidRDefault="005D411D" w:rsidP="00CC2B11">
      <w:pPr>
        <w:autoSpaceDE w:val="0"/>
        <w:autoSpaceDN w:val="0"/>
        <w:adjustRightInd w:val="0"/>
        <w:jc w:val="center"/>
        <w:rPr>
          <w:rFonts w:ascii="Times New Roman" w:hAnsi="Times New Roman" w:cs="Times New Roman"/>
          <w:color w:val="000000"/>
          <w:spacing w:val="-1"/>
          <w:sz w:val="28"/>
          <w:szCs w:val="28"/>
        </w:rPr>
      </w:pPr>
    </w:p>
    <w:p w:rsidR="005D411D" w:rsidRPr="00425368" w:rsidRDefault="005D411D" w:rsidP="00CC2B11">
      <w:pPr>
        <w:autoSpaceDE w:val="0"/>
        <w:autoSpaceDN w:val="0"/>
        <w:adjustRightInd w:val="0"/>
        <w:jc w:val="center"/>
        <w:rPr>
          <w:rFonts w:ascii="Times New Roman" w:hAnsi="Times New Roman" w:cs="Times New Roman"/>
          <w:lang w:val="en"/>
        </w:rPr>
      </w:pPr>
    </w:p>
    <w:tbl>
      <w:tblPr>
        <w:tblW w:w="0" w:type="auto"/>
        <w:tblInd w:w="108" w:type="dxa"/>
        <w:tblLayout w:type="fixed"/>
        <w:tblLook w:val="0000" w:firstRow="0" w:lastRow="0" w:firstColumn="0" w:lastColumn="0" w:noHBand="0" w:noVBand="0"/>
      </w:tblPr>
      <w:tblGrid>
        <w:gridCol w:w="9464"/>
      </w:tblGrid>
      <w:tr w:rsidR="00CC2B11" w:rsidRPr="00425368">
        <w:trPr>
          <w:trHeight w:val="1"/>
        </w:trPr>
        <w:tc>
          <w:tcPr>
            <w:tcW w:w="9464" w:type="dxa"/>
            <w:tcBorders>
              <w:top w:val="nil"/>
              <w:left w:val="nil"/>
              <w:bottom w:val="nil"/>
              <w:right w:val="nil"/>
            </w:tcBorders>
          </w:tcPr>
          <w:p w:rsidR="005D411D" w:rsidRDefault="005D411D" w:rsidP="00611E38">
            <w:pPr>
              <w:autoSpaceDE w:val="0"/>
              <w:autoSpaceDN w:val="0"/>
              <w:adjustRightInd w:val="0"/>
              <w:spacing w:after="120" w:line="240" w:lineRule="auto"/>
              <w:rPr>
                <w:rFonts w:ascii="Times New Roman" w:hAnsi="Times New Roman" w:cs="Times New Roman"/>
                <w:sz w:val="28"/>
                <w:szCs w:val="28"/>
              </w:rPr>
            </w:pPr>
            <w:bookmarkStart w:id="0" w:name="_GoBack"/>
            <w:bookmarkEnd w:id="0"/>
          </w:p>
          <w:p w:rsidR="005D411D" w:rsidRDefault="005D411D" w:rsidP="00CC2B11">
            <w:pPr>
              <w:autoSpaceDE w:val="0"/>
              <w:autoSpaceDN w:val="0"/>
              <w:adjustRightInd w:val="0"/>
              <w:spacing w:after="120" w:line="240" w:lineRule="auto"/>
              <w:jc w:val="center"/>
              <w:rPr>
                <w:rFonts w:ascii="Times New Roman" w:hAnsi="Times New Roman" w:cs="Times New Roman"/>
                <w:sz w:val="28"/>
                <w:szCs w:val="28"/>
              </w:rPr>
            </w:pPr>
          </w:p>
          <w:p w:rsidR="00CC2B11" w:rsidRPr="00425368" w:rsidRDefault="00CC2B11" w:rsidP="00CC2B11">
            <w:pPr>
              <w:autoSpaceDE w:val="0"/>
              <w:autoSpaceDN w:val="0"/>
              <w:adjustRightInd w:val="0"/>
              <w:spacing w:after="120" w:line="240" w:lineRule="auto"/>
              <w:jc w:val="center"/>
              <w:rPr>
                <w:rFonts w:ascii="Times New Roman" w:hAnsi="Times New Roman" w:cs="Times New Roman"/>
                <w:sz w:val="28"/>
                <w:szCs w:val="28"/>
              </w:rPr>
            </w:pPr>
            <w:r w:rsidRPr="00425368">
              <w:rPr>
                <w:rFonts w:ascii="Times New Roman" w:hAnsi="Times New Roman" w:cs="Times New Roman"/>
                <w:sz w:val="28"/>
                <w:szCs w:val="28"/>
              </w:rPr>
              <w:t>ОГЛАВЛЕНИЕ</w:t>
            </w:r>
          </w:p>
          <w:p w:rsidR="00CC2B11" w:rsidRPr="00425368" w:rsidRDefault="00CC2B11">
            <w:pPr>
              <w:autoSpaceDE w:val="0"/>
              <w:autoSpaceDN w:val="0"/>
              <w:adjustRightInd w:val="0"/>
              <w:spacing w:after="120" w:line="240" w:lineRule="auto"/>
              <w:jc w:val="center"/>
              <w:rPr>
                <w:rFonts w:ascii="Times New Roman" w:hAnsi="Times New Roman" w:cs="Times New Roman"/>
                <w:sz w:val="28"/>
                <w:szCs w:val="28"/>
                <w:lang w:val="en-US"/>
              </w:rPr>
            </w:pPr>
          </w:p>
          <w:p w:rsidR="00CC2B11" w:rsidRPr="00425368" w:rsidRDefault="00CC2B11">
            <w:pPr>
              <w:autoSpaceDE w:val="0"/>
              <w:autoSpaceDN w:val="0"/>
              <w:adjustRightInd w:val="0"/>
              <w:spacing w:after="120" w:line="240" w:lineRule="auto"/>
              <w:jc w:val="center"/>
              <w:rPr>
                <w:rFonts w:ascii="Times New Roman" w:hAnsi="Times New Roman" w:cs="Times New Roman"/>
                <w:lang w:val="en-US"/>
              </w:rPr>
            </w:pPr>
          </w:p>
        </w:tc>
      </w:tr>
      <w:tr w:rsidR="00CC2B11" w:rsidRPr="00425368">
        <w:trPr>
          <w:trHeight w:val="1"/>
        </w:trPr>
        <w:tc>
          <w:tcPr>
            <w:tcW w:w="9464" w:type="dxa"/>
            <w:tcBorders>
              <w:top w:val="nil"/>
              <w:left w:val="nil"/>
              <w:bottom w:val="nil"/>
              <w:right w:val="nil"/>
            </w:tcBorders>
          </w:tcPr>
          <w:p w:rsidR="00CC2B11" w:rsidRPr="00425368" w:rsidRDefault="00CC2B11">
            <w:pPr>
              <w:autoSpaceDE w:val="0"/>
              <w:autoSpaceDN w:val="0"/>
              <w:adjustRightInd w:val="0"/>
              <w:spacing w:after="120" w:line="240" w:lineRule="auto"/>
              <w:rPr>
                <w:rFonts w:ascii="Times New Roman" w:hAnsi="Times New Roman" w:cs="Times New Roman"/>
                <w:sz w:val="28"/>
                <w:szCs w:val="28"/>
              </w:rPr>
            </w:pPr>
            <w:r w:rsidRPr="00425368">
              <w:rPr>
                <w:rFonts w:ascii="Times New Roman" w:hAnsi="Times New Roman" w:cs="Times New Roman"/>
                <w:sz w:val="28"/>
                <w:szCs w:val="28"/>
              </w:rPr>
              <w:t>ВВЕДЕНИЕ</w:t>
            </w:r>
            <w:r w:rsidR="00A54F59">
              <w:rPr>
                <w:rFonts w:ascii="Times New Roman" w:hAnsi="Times New Roman" w:cs="Times New Roman"/>
                <w:sz w:val="28"/>
                <w:szCs w:val="28"/>
              </w:rPr>
              <w:t>……………………………………………………………………3</w:t>
            </w:r>
            <w:r w:rsidRPr="00425368">
              <w:rPr>
                <w:rFonts w:ascii="Times New Roman" w:hAnsi="Times New Roman" w:cs="Times New Roman"/>
                <w:sz w:val="28"/>
                <w:szCs w:val="28"/>
              </w:rPr>
              <w:t xml:space="preserve">                                                                                                           </w:t>
            </w:r>
          </w:p>
          <w:p w:rsidR="00CC2B11" w:rsidRPr="00A54F59" w:rsidRDefault="00CC2B11">
            <w:pPr>
              <w:autoSpaceDE w:val="0"/>
              <w:autoSpaceDN w:val="0"/>
              <w:adjustRightInd w:val="0"/>
              <w:spacing w:after="120" w:line="240" w:lineRule="auto"/>
              <w:rPr>
                <w:rFonts w:ascii="Times New Roman" w:hAnsi="Times New Roman" w:cs="Times New Roman"/>
              </w:rPr>
            </w:pPr>
          </w:p>
        </w:tc>
      </w:tr>
      <w:tr w:rsidR="00CC2B11" w:rsidRPr="00425368">
        <w:trPr>
          <w:trHeight w:val="1"/>
        </w:trPr>
        <w:tc>
          <w:tcPr>
            <w:tcW w:w="9464" w:type="dxa"/>
            <w:tcBorders>
              <w:top w:val="nil"/>
              <w:left w:val="nil"/>
              <w:bottom w:val="nil"/>
              <w:right w:val="nil"/>
            </w:tcBorders>
          </w:tcPr>
          <w:p w:rsidR="00CC2B11" w:rsidRPr="00425368" w:rsidRDefault="00CC2B11">
            <w:pPr>
              <w:autoSpaceDE w:val="0"/>
              <w:autoSpaceDN w:val="0"/>
              <w:adjustRightInd w:val="0"/>
              <w:spacing w:after="0" w:line="360" w:lineRule="auto"/>
              <w:rPr>
                <w:rFonts w:ascii="Times New Roman" w:hAnsi="Times New Roman" w:cs="Times New Roman"/>
                <w:sz w:val="28"/>
                <w:szCs w:val="28"/>
              </w:rPr>
            </w:pPr>
            <w:r w:rsidRPr="00425368">
              <w:rPr>
                <w:rFonts w:ascii="Times New Roman" w:hAnsi="Times New Roman" w:cs="Times New Roman"/>
                <w:sz w:val="28"/>
                <w:szCs w:val="28"/>
              </w:rPr>
              <w:t>ГЛАВА 1.  Институт стандартизации:</w:t>
            </w:r>
            <w:r w:rsidR="00CA07A7">
              <w:rPr>
                <w:rFonts w:ascii="Times New Roman" w:hAnsi="Times New Roman" w:cs="Times New Roman"/>
                <w:sz w:val="28"/>
                <w:szCs w:val="28"/>
              </w:rPr>
              <w:t xml:space="preserve"> предпосылки форми</w:t>
            </w:r>
            <w:r w:rsidRPr="00425368">
              <w:rPr>
                <w:rFonts w:ascii="Times New Roman" w:hAnsi="Times New Roman" w:cs="Times New Roman"/>
                <w:sz w:val="28"/>
                <w:szCs w:val="28"/>
              </w:rPr>
              <w:t>рования и общая характеристика</w:t>
            </w:r>
            <w:r w:rsidR="00A54F59">
              <w:rPr>
                <w:rFonts w:ascii="Times New Roman" w:hAnsi="Times New Roman" w:cs="Times New Roman"/>
                <w:sz w:val="28"/>
                <w:szCs w:val="28"/>
              </w:rPr>
              <w:t>………………………………………………………………..5</w:t>
            </w:r>
          </w:p>
          <w:p w:rsidR="00CC2B11" w:rsidRPr="00425368" w:rsidRDefault="00CC2B11">
            <w:pPr>
              <w:autoSpaceDE w:val="0"/>
              <w:autoSpaceDN w:val="0"/>
              <w:adjustRightInd w:val="0"/>
              <w:spacing w:after="0" w:line="360" w:lineRule="auto"/>
              <w:ind w:firstLine="567"/>
              <w:rPr>
                <w:rFonts w:ascii="Times New Roman" w:hAnsi="Times New Roman" w:cs="Times New Roman"/>
              </w:rPr>
            </w:pPr>
            <w:r w:rsidRPr="00425368">
              <w:rPr>
                <w:rFonts w:ascii="Times New Roman" w:hAnsi="Times New Roman" w:cs="Times New Roman"/>
                <w:i/>
                <w:iCs/>
                <w:sz w:val="28"/>
                <w:szCs w:val="28"/>
              </w:rPr>
              <w:t xml:space="preserve"> </w:t>
            </w:r>
          </w:p>
        </w:tc>
      </w:tr>
      <w:tr w:rsidR="00CC2B11" w:rsidRPr="00425368">
        <w:trPr>
          <w:trHeight w:val="1"/>
        </w:trPr>
        <w:tc>
          <w:tcPr>
            <w:tcW w:w="9464" w:type="dxa"/>
            <w:tcBorders>
              <w:top w:val="nil"/>
              <w:left w:val="nil"/>
              <w:bottom w:val="nil"/>
              <w:right w:val="nil"/>
            </w:tcBorders>
          </w:tcPr>
          <w:p w:rsidR="00CC2B11" w:rsidRPr="00A54F59" w:rsidRDefault="00CC2B11">
            <w:pPr>
              <w:autoSpaceDE w:val="0"/>
              <w:autoSpaceDN w:val="0"/>
              <w:adjustRightInd w:val="0"/>
              <w:spacing w:after="0" w:line="360" w:lineRule="auto"/>
              <w:rPr>
                <w:rFonts w:ascii="Times New Roman" w:hAnsi="Times New Roman" w:cs="Times New Roman"/>
              </w:rPr>
            </w:pPr>
            <w:r w:rsidRPr="00A54F59">
              <w:rPr>
                <w:rFonts w:ascii="Times New Roman" w:hAnsi="Times New Roman" w:cs="Times New Roman"/>
                <w:sz w:val="28"/>
                <w:szCs w:val="28"/>
              </w:rPr>
              <w:t>1.1</w:t>
            </w:r>
            <w:r w:rsidRPr="00425368">
              <w:rPr>
                <w:rFonts w:ascii="Times New Roman" w:hAnsi="Times New Roman" w:cs="Times New Roman"/>
                <w:sz w:val="28"/>
                <w:szCs w:val="28"/>
              </w:rPr>
              <w:t xml:space="preserve"> Предпосылки стандартизации</w:t>
            </w:r>
            <w:r w:rsidR="00A54F59">
              <w:rPr>
                <w:rFonts w:ascii="Times New Roman" w:hAnsi="Times New Roman" w:cs="Times New Roman"/>
                <w:sz w:val="28"/>
                <w:szCs w:val="28"/>
              </w:rPr>
              <w:t>…………………………………………</w:t>
            </w:r>
            <w:r w:rsidR="005D1AD7">
              <w:rPr>
                <w:rFonts w:ascii="Times New Roman" w:hAnsi="Times New Roman" w:cs="Times New Roman"/>
                <w:sz w:val="28"/>
                <w:szCs w:val="28"/>
              </w:rPr>
              <w:t>…5</w:t>
            </w:r>
          </w:p>
        </w:tc>
      </w:tr>
      <w:tr w:rsidR="00CC2B11" w:rsidRPr="00425368">
        <w:trPr>
          <w:trHeight w:val="528"/>
        </w:trPr>
        <w:tc>
          <w:tcPr>
            <w:tcW w:w="9464" w:type="dxa"/>
            <w:tcBorders>
              <w:top w:val="nil"/>
              <w:left w:val="nil"/>
              <w:bottom w:val="nil"/>
              <w:right w:val="nil"/>
            </w:tcBorders>
          </w:tcPr>
          <w:p w:rsidR="00CC2B11" w:rsidRPr="00425368" w:rsidRDefault="00CC2B11">
            <w:pPr>
              <w:autoSpaceDE w:val="0"/>
              <w:autoSpaceDN w:val="0"/>
              <w:adjustRightInd w:val="0"/>
              <w:spacing w:after="120" w:line="240" w:lineRule="auto"/>
              <w:rPr>
                <w:rFonts w:ascii="Times New Roman" w:hAnsi="Times New Roman" w:cs="Times New Roman"/>
                <w:sz w:val="28"/>
                <w:szCs w:val="28"/>
              </w:rPr>
            </w:pPr>
            <w:r w:rsidRPr="00425368">
              <w:rPr>
                <w:rFonts w:ascii="Times New Roman" w:hAnsi="Times New Roman" w:cs="Times New Roman"/>
                <w:sz w:val="28"/>
                <w:szCs w:val="28"/>
              </w:rPr>
              <w:t>1.2 Материально-правовая характеристика института стандартизации</w:t>
            </w:r>
            <w:r w:rsidR="005D1AD7">
              <w:rPr>
                <w:rFonts w:ascii="Times New Roman" w:hAnsi="Times New Roman" w:cs="Times New Roman"/>
                <w:sz w:val="28"/>
                <w:szCs w:val="28"/>
              </w:rPr>
              <w:t>…..7</w:t>
            </w:r>
            <w:r w:rsidRPr="00425368">
              <w:rPr>
                <w:rFonts w:ascii="Times New Roman" w:hAnsi="Times New Roman" w:cs="Times New Roman"/>
                <w:sz w:val="28"/>
                <w:szCs w:val="28"/>
              </w:rPr>
              <w:t xml:space="preserve"> </w:t>
            </w:r>
          </w:p>
          <w:p w:rsidR="00CC2B11" w:rsidRPr="00425368" w:rsidRDefault="00CC2B11">
            <w:pPr>
              <w:autoSpaceDE w:val="0"/>
              <w:autoSpaceDN w:val="0"/>
              <w:adjustRightInd w:val="0"/>
              <w:spacing w:after="120" w:line="240" w:lineRule="auto"/>
              <w:rPr>
                <w:rFonts w:ascii="Times New Roman" w:hAnsi="Times New Roman" w:cs="Times New Roman"/>
                <w:sz w:val="28"/>
                <w:szCs w:val="28"/>
              </w:rPr>
            </w:pPr>
            <w:r w:rsidRPr="00425368">
              <w:rPr>
                <w:rFonts w:ascii="Times New Roman" w:hAnsi="Times New Roman" w:cs="Times New Roman"/>
                <w:sz w:val="28"/>
                <w:szCs w:val="28"/>
              </w:rPr>
              <w:t>1.3. Процессуально-правовая характеристика института стандартизации</w:t>
            </w:r>
            <w:r w:rsidR="005D1AD7">
              <w:rPr>
                <w:rFonts w:ascii="Times New Roman" w:hAnsi="Times New Roman" w:cs="Times New Roman"/>
                <w:sz w:val="28"/>
                <w:szCs w:val="28"/>
              </w:rPr>
              <w:t>.12</w:t>
            </w:r>
          </w:p>
        </w:tc>
      </w:tr>
      <w:tr w:rsidR="00CC2B11" w:rsidRPr="00425368">
        <w:trPr>
          <w:trHeight w:val="1"/>
        </w:trPr>
        <w:tc>
          <w:tcPr>
            <w:tcW w:w="9464" w:type="dxa"/>
            <w:tcBorders>
              <w:top w:val="nil"/>
              <w:left w:val="nil"/>
              <w:bottom w:val="nil"/>
              <w:right w:val="nil"/>
            </w:tcBorders>
          </w:tcPr>
          <w:p w:rsidR="005D1AD7" w:rsidRDefault="005D1AD7">
            <w:pPr>
              <w:autoSpaceDE w:val="0"/>
              <w:autoSpaceDN w:val="0"/>
              <w:adjustRightInd w:val="0"/>
              <w:spacing w:after="0" w:line="360" w:lineRule="auto"/>
              <w:rPr>
                <w:rFonts w:ascii="Times New Roman" w:hAnsi="Times New Roman" w:cs="Times New Roman"/>
                <w:sz w:val="28"/>
                <w:szCs w:val="28"/>
              </w:rPr>
            </w:pPr>
          </w:p>
          <w:p w:rsidR="00CC2B11" w:rsidRPr="00425368" w:rsidRDefault="00CC2B11">
            <w:pPr>
              <w:autoSpaceDE w:val="0"/>
              <w:autoSpaceDN w:val="0"/>
              <w:adjustRightInd w:val="0"/>
              <w:spacing w:after="0" w:line="360" w:lineRule="auto"/>
              <w:rPr>
                <w:rFonts w:ascii="Times New Roman" w:hAnsi="Times New Roman" w:cs="Times New Roman"/>
                <w:sz w:val="28"/>
                <w:szCs w:val="28"/>
              </w:rPr>
            </w:pPr>
            <w:r w:rsidRPr="00425368">
              <w:rPr>
                <w:rFonts w:ascii="Times New Roman" w:hAnsi="Times New Roman" w:cs="Times New Roman"/>
                <w:sz w:val="28"/>
                <w:szCs w:val="28"/>
              </w:rPr>
              <w:t>ГЛАВА 2. Механизм административно-правового регул</w:t>
            </w:r>
            <w:r w:rsidR="005D1AD7">
              <w:rPr>
                <w:rFonts w:ascii="Times New Roman" w:hAnsi="Times New Roman" w:cs="Times New Roman"/>
                <w:sz w:val="28"/>
                <w:szCs w:val="28"/>
              </w:rPr>
              <w:t>ирования в сфере стандартизации………………………………………………………………..17</w:t>
            </w:r>
          </w:p>
          <w:p w:rsidR="00CC2B11" w:rsidRPr="00425368" w:rsidRDefault="00CC2B11">
            <w:pPr>
              <w:autoSpaceDE w:val="0"/>
              <w:autoSpaceDN w:val="0"/>
              <w:adjustRightInd w:val="0"/>
              <w:spacing w:after="0" w:line="360" w:lineRule="auto"/>
              <w:rPr>
                <w:rFonts w:ascii="Times New Roman" w:hAnsi="Times New Roman" w:cs="Times New Roman"/>
                <w:sz w:val="28"/>
                <w:szCs w:val="28"/>
              </w:rPr>
            </w:pPr>
          </w:p>
          <w:p w:rsidR="00CC2B11" w:rsidRPr="00425368" w:rsidRDefault="00CC2B11">
            <w:pPr>
              <w:autoSpaceDE w:val="0"/>
              <w:autoSpaceDN w:val="0"/>
              <w:adjustRightInd w:val="0"/>
              <w:spacing w:after="0" w:line="360" w:lineRule="auto"/>
              <w:rPr>
                <w:rFonts w:ascii="Times New Roman" w:hAnsi="Times New Roman" w:cs="Times New Roman"/>
                <w:sz w:val="28"/>
                <w:szCs w:val="28"/>
              </w:rPr>
            </w:pPr>
            <w:r w:rsidRPr="00425368">
              <w:rPr>
                <w:rFonts w:ascii="Times New Roman" w:hAnsi="Times New Roman" w:cs="Times New Roman"/>
                <w:sz w:val="28"/>
                <w:szCs w:val="28"/>
              </w:rPr>
              <w:t>2.1 Нормы права как элемент механизма правового регул</w:t>
            </w:r>
            <w:r w:rsidR="005D1AD7">
              <w:rPr>
                <w:rFonts w:ascii="Times New Roman" w:hAnsi="Times New Roman" w:cs="Times New Roman"/>
                <w:sz w:val="28"/>
                <w:szCs w:val="28"/>
              </w:rPr>
              <w:t>ирования в сфере стандарти</w:t>
            </w:r>
            <w:r w:rsidR="00CA07A7">
              <w:rPr>
                <w:rFonts w:ascii="Times New Roman" w:hAnsi="Times New Roman" w:cs="Times New Roman"/>
                <w:sz w:val="28"/>
                <w:szCs w:val="28"/>
              </w:rPr>
              <w:t>зации……………………………………………………………….18</w:t>
            </w:r>
          </w:p>
          <w:p w:rsidR="00CC2B11" w:rsidRPr="00425368" w:rsidRDefault="00CC2B11">
            <w:pPr>
              <w:autoSpaceDE w:val="0"/>
              <w:autoSpaceDN w:val="0"/>
              <w:adjustRightInd w:val="0"/>
              <w:spacing w:after="0" w:line="360" w:lineRule="auto"/>
              <w:rPr>
                <w:rFonts w:ascii="Times New Roman" w:hAnsi="Times New Roman" w:cs="Times New Roman"/>
                <w:sz w:val="28"/>
                <w:szCs w:val="28"/>
              </w:rPr>
            </w:pPr>
            <w:r w:rsidRPr="00425368">
              <w:rPr>
                <w:rFonts w:ascii="Times New Roman" w:hAnsi="Times New Roman" w:cs="Times New Roman"/>
                <w:sz w:val="28"/>
                <w:szCs w:val="28"/>
              </w:rPr>
              <w:t>2.2 Правоотношения, обусловленные реализацие</w:t>
            </w:r>
            <w:r w:rsidR="005D1AD7">
              <w:rPr>
                <w:rFonts w:ascii="Times New Roman" w:hAnsi="Times New Roman" w:cs="Times New Roman"/>
                <w:sz w:val="28"/>
                <w:szCs w:val="28"/>
              </w:rPr>
              <w:t>й норм института стандарти</w:t>
            </w:r>
            <w:r w:rsidR="00CA07A7">
              <w:rPr>
                <w:rFonts w:ascii="Times New Roman" w:hAnsi="Times New Roman" w:cs="Times New Roman"/>
                <w:sz w:val="28"/>
                <w:szCs w:val="28"/>
              </w:rPr>
              <w:t>зации……………………………………………………………….20</w:t>
            </w:r>
          </w:p>
          <w:p w:rsidR="00CC2B11" w:rsidRPr="00425368" w:rsidRDefault="00CC2B11">
            <w:pPr>
              <w:autoSpaceDE w:val="0"/>
              <w:autoSpaceDN w:val="0"/>
              <w:adjustRightInd w:val="0"/>
              <w:spacing w:after="0" w:line="360" w:lineRule="auto"/>
              <w:rPr>
                <w:rFonts w:ascii="Times New Roman" w:hAnsi="Times New Roman" w:cs="Times New Roman"/>
                <w:sz w:val="28"/>
                <w:szCs w:val="28"/>
              </w:rPr>
            </w:pPr>
            <w:r w:rsidRPr="005D1AD7">
              <w:rPr>
                <w:rFonts w:ascii="Times New Roman" w:hAnsi="Times New Roman" w:cs="Times New Roman"/>
                <w:sz w:val="28"/>
                <w:szCs w:val="28"/>
              </w:rPr>
              <w:t xml:space="preserve">2.3 </w:t>
            </w:r>
            <w:r w:rsidRPr="00425368">
              <w:rPr>
                <w:rFonts w:ascii="Times New Roman" w:hAnsi="Times New Roman" w:cs="Times New Roman"/>
                <w:sz w:val="28"/>
                <w:szCs w:val="28"/>
              </w:rPr>
              <w:t>Акты применения норм института стандартизации</w:t>
            </w:r>
            <w:r w:rsidR="00CA07A7">
              <w:rPr>
                <w:rFonts w:ascii="Times New Roman" w:hAnsi="Times New Roman" w:cs="Times New Roman"/>
                <w:sz w:val="28"/>
                <w:szCs w:val="28"/>
              </w:rPr>
              <w:t>……………...........22</w:t>
            </w:r>
          </w:p>
          <w:p w:rsidR="00CC2B11" w:rsidRPr="005D1AD7" w:rsidRDefault="00CC2B11">
            <w:pPr>
              <w:autoSpaceDE w:val="0"/>
              <w:autoSpaceDN w:val="0"/>
              <w:adjustRightInd w:val="0"/>
              <w:spacing w:after="0" w:line="360" w:lineRule="auto"/>
              <w:rPr>
                <w:rFonts w:ascii="Times New Roman" w:hAnsi="Times New Roman" w:cs="Times New Roman"/>
                <w:sz w:val="28"/>
                <w:szCs w:val="28"/>
              </w:rPr>
            </w:pPr>
          </w:p>
          <w:p w:rsidR="00CC2B11" w:rsidRPr="005D1AD7" w:rsidRDefault="00CC2B11">
            <w:pPr>
              <w:autoSpaceDE w:val="0"/>
              <w:autoSpaceDN w:val="0"/>
              <w:adjustRightInd w:val="0"/>
              <w:spacing w:after="0" w:line="360" w:lineRule="auto"/>
              <w:rPr>
                <w:rFonts w:ascii="Times New Roman" w:hAnsi="Times New Roman" w:cs="Times New Roman"/>
              </w:rPr>
            </w:pPr>
          </w:p>
        </w:tc>
      </w:tr>
      <w:tr w:rsidR="00CC2B11" w:rsidRPr="00425368">
        <w:trPr>
          <w:trHeight w:val="1"/>
        </w:trPr>
        <w:tc>
          <w:tcPr>
            <w:tcW w:w="9464" w:type="dxa"/>
            <w:tcBorders>
              <w:top w:val="nil"/>
              <w:left w:val="nil"/>
              <w:bottom w:val="nil"/>
              <w:right w:val="nil"/>
            </w:tcBorders>
          </w:tcPr>
          <w:p w:rsidR="00CC2B11" w:rsidRPr="005D1AD7" w:rsidRDefault="00CC2B11">
            <w:pPr>
              <w:autoSpaceDE w:val="0"/>
              <w:autoSpaceDN w:val="0"/>
              <w:adjustRightInd w:val="0"/>
              <w:spacing w:after="0" w:line="360" w:lineRule="auto"/>
              <w:rPr>
                <w:rFonts w:ascii="Times New Roman" w:hAnsi="Times New Roman" w:cs="Times New Roman"/>
                <w:sz w:val="28"/>
                <w:szCs w:val="28"/>
              </w:rPr>
            </w:pPr>
          </w:p>
          <w:p w:rsidR="00CC2B11" w:rsidRPr="005D1AD7" w:rsidRDefault="00CC2B11">
            <w:pPr>
              <w:autoSpaceDE w:val="0"/>
              <w:autoSpaceDN w:val="0"/>
              <w:adjustRightInd w:val="0"/>
              <w:spacing w:after="0" w:line="360" w:lineRule="auto"/>
              <w:rPr>
                <w:rFonts w:ascii="Times New Roman" w:hAnsi="Times New Roman" w:cs="Times New Roman"/>
              </w:rPr>
            </w:pPr>
            <w:r w:rsidRPr="00425368">
              <w:rPr>
                <w:rFonts w:ascii="Times New Roman" w:hAnsi="Times New Roman" w:cs="Times New Roman"/>
                <w:sz w:val="28"/>
                <w:szCs w:val="28"/>
              </w:rPr>
              <w:t>ЗАКЛЮЧЕНИЕ</w:t>
            </w:r>
            <w:r w:rsidR="00CA07A7">
              <w:rPr>
                <w:rFonts w:ascii="Times New Roman" w:hAnsi="Times New Roman" w:cs="Times New Roman"/>
                <w:sz w:val="28"/>
                <w:szCs w:val="28"/>
              </w:rPr>
              <w:t>……………………………………………………………….27</w:t>
            </w:r>
            <w:r w:rsidRPr="00425368">
              <w:rPr>
                <w:rFonts w:ascii="Times New Roman" w:hAnsi="Times New Roman" w:cs="Times New Roman"/>
                <w:sz w:val="28"/>
                <w:szCs w:val="28"/>
              </w:rPr>
              <w:t xml:space="preserve">                                                                                                    </w:t>
            </w:r>
          </w:p>
        </w:tc>
      </w:tr>
      <w:tr w:rsidR="00CC2B11" w:rsidRPr="00425368">
        <w:trPr>
          <w:trHeight w:val="1"/>
        </w:trPr>
        <w:tc>
          <w:tcPr>
            <w:tcW w:w="9464" w:type="dxa"/>
            <w:tcBorders>
              <w:top w:val="nil"/>
              <w:left w:val="nil"/>
              <w:bottom w:val="nil"/>
              <w:right w:val="nil"/>
            </w:tcBorders>
          </w:tcPr>
          <w:p w:rsidR="00CC2B11" w:rsidRPr="00425368" w:rsidRDefault="00CC2B11">
            <w:pPr>
              <w:autoSpaceDE w:val="0"/>
              <w:autoSpaceDN w:val="0"/>
              <w:adjustRightInd w:val="0"/>
              <w:spacing w:after="0" w:line="360" w:lineRule="auto"/>
              <w:rPr>
                <w:rFonts w:ascii="Times New Roman" w:hAnsi="Times New Roman" w:cs="Times New Roman"/>
                <w:sz w:val="28"/>
                <w:szCs w:val="28"/>
              </w:rPr>
            </w:pPr>
          </w:p>
          <w:p w:rsidR="00CC2B11" w:rsidRPr="005D1AD7" w:rsidRDefault="00CC2B11">
            <w:pPr>
              <w:autoSpaceDE w:val="0"/>
              <w:autoSpaceDN w:val="0"/>
              <w:adjustRightInd w:val="0"/>
              <w:spacing w:after="0" w:line="360" w:lineRule="auto"/>
              <w:rPr>
                <w:rFonts w:ascii="Times New Roman" w:hAnsi="Times New Roman" w:cs="Times New Roman"/>
              </w:rPr>
            </w:pPr>
            <w:r w:rsidRPr="00425368">
              <w:rPr>
                <w:rFonts w:ascii="Times New Roman" w:hAnsi="Times New Roman" w:cs="Times New Roman"/>
                <w:sz w:val="28"/>
                <w:szCs w:val="28"/>
              </w:rPr>
              <w:t xml:space="preserve">БИБЛИОГРАФИЧЕСКИЙ СПИСОК </w:t>
            </w:r>
            <w:r w:rsidR="00CA07A7">
              <w:rPr>
                <w:rFonts w:ascii="Times New Roman" w:hAnsi="Times New Roman" w:cs="Times New Roman"/>
                <w:sz w:val="28"/>
                <w:szCs w:val="28"/>
              </w:rPr>
              <w:t>………………………………………32</w:t>
            </w:r>
            <w:r w:rsidRPr="00425368">
              <w:rPr>
                <w:rFonts w:ascii="Times New Roman" w:hAnsi="Times New Roman" w:cs="Times New Roman"/>
                <w:sz w:val="28"/>
                <w:szCs w:val="28"/>
              </w:rPr>
              <w:t xml:space="preserve">                                                               </w:t>
            </w:r>
          </w:p>
        </w:tc>
      </w:tr>
    </w:tbl>
    <w:p w:rsidR="00CC2B11" w:rsidRPr="005D1AD7" w:rsidRDefault="00CC2B11" w:rsidP="00CC2B11">
      <w:pPr>
        <w:autoSpaceDE w:val="0"/>
        <w:autoSpaceDN w:val="0"/>
        <w:adjustRightInd w:val="0"/>
        <w:jc w:val="center"/>
        <w:rPr>
          <w:rFonts w:ascii="Times New Roman" w:hAnsi="Times New Roman" w:cs="Times New Roman"/>
        </w:rPr>
      </w:pPr>
    </w:p>
    <w:p w:rsidR="00CC2B11" w:rsidRPr="00425368" w:rsidRDefault="00CC2B11" w:rsidP="00CC2B11">
      <w:pPr>
        <w:autoSpaceDE w:val="0"/>
        <w:autoSpaceDN w:val="0"/>
        <w:adjustRightInd w:val="0"/>
        <w:spacing w:after="0" w:line="360" w:lineRule="auto"/>
        <w:jc w:val="both"/>
        <w:rPr>
          <w:rFonts w:ascii="Times New Roman" w:hAnsi="Times New Roman" w:cs="Times New Roman"/>
          <w:sz w:val="28"/>
          <w:szCs w:val="28"/>
        </w:rPr>
      </w:pPr>
    </w:p>
    <w:p w:rsidR="00CC2B11" w:rsidRPr="00425368" w:rsidRDefault="00CC2B11" w:rsidP="00CC2B11">
      <w:pPr>
        <w:autoSpaceDE w:val="0"/>
        <w:autoSpaceDN w:val="0"/>
        <w:adjustRightInd w:val="0"/>
        <w:spacing w:after="0" w:line="360" w:lineRule="auto"/>
        <w:jc w:val="both"/>
        <w:rPr>
          <w:rFonts w:ascii="Times New Roman" w:hAnsi="Times New Roman" w:cs="Times New Roman"/>
          <w:sz w:val="28"/>
          <w:szCs w:val="28"/>
        </w:rPr>
      </w:pPr>
    </w:p>
    <w:p w:rsidR="00425368" w:rsidRDefault="00425368" w:rsidP="00CC2B11">
      <w:pPr>
        <w:autoSpaceDE w:val="0"/>
        <w:autoSpaceDN w:val="0"/>
        <w:adjustRightInd w:val="0"/>
        <w:spacing w:after="0" w:line="360" w:lineRule="auto"/>
        <w:jc w:val="both"/>
        <w:rPr>
          <w:rFonts w:ascii="Times New Roman" w:hAnsi="Times New Roman" w:cs="Times New Roman"/>
          <w:sz w:val="28"/>
          <w:szCs w:val="28"/>
        </w:rPr>
      </w:pPr>
    </w:p>
    <w:p w:rsidR="00CC2B11" w:rsidRPr="00425368" w:rsidRDefault="00CC2B11" w:rsidP="00B21C12">
      <w:pPr>
        <w:autoSpaceDE w:val="0"/>
        <w:autoSpaceDN w:val="0"/>
        <w:adjustRightInd w:val="0"/>
        <w:spacing w:after="120" w:line="360" w:lineRule="auto"/>
        <w:jc w:val="center"/>
        <w:rPr>
          <w:rFonts w:ascii="Times New Roman" w:hAnsi="Times New Roman" w:cs="Times New Roman"/>
          <w:sz w:val="28"/>
          <w:szCs w:val="28"/>
        </w:rPr>
      </w:pPr>
      <w:r w:rsidRPr="00425368">
        <w:rPr>
          <w:rFonts w:ascii="Times New Roman" w:hAnsi="Times New Roman" w:cs="Times New Roman"/>
          <w:sz w:val="28"/>
          <w:szCs w:val="28"/>
        </w:rPr>
        <w:t>ВВЕДЕНИЕ</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1A19FB">
        <w:rPr>
          <w:rFonts w:ascii="Times New Roman" w:hAnsi="Times New Roman" w:cs="Times New Roman"/>
          <w:b/>
          <w:sz w:val="28"/>
          <w:szCs w:val="28"/>
        </w:rPr>
        <w:t>Актуальность темы</w:t>
      </w:r>
      <w:r w:rsidRPr="00425368">
        <w:rPr>
          <w:rFonts w:ascii="Times New Roman" w:hAnsi="Times New Roman" w:cs="Times New Roman"/>
          <w:sz w:val="28"/>
          <w:szCs w:val="28"/>
        </w:rPr>
        <w:t>. Переход России к новым экономическим отношениям потребовал приведения законодательства, в том числе административного, в соответствие с этими отношениями. Радикальные реформы во всех областях политической и социально-экономической жизни российского государства неразрывно связаны с обеспечением безопасности личности, общества, созданием необходимых условий реализации конституционных прав и свобод граждан в различных сферах общественно полезной деятельности. Процессы демократизации в Российской Федерации, равенство различных форм собственности стали основанием для предпринимательской активности физических и юридических лиц, осуществления отдельных видов деятельности, производств, работ и услуг, связанных с использованием потенциально опасных технологий, а также предметов и веществ, необходимых для жизнедеятельности людей. Все это обусловливает потребность создания эффективной системы административно-правового регулирования в сфере стандартизации и сертификации, которая позволяет попадать на рынок товаров и услуг только качественной и безопасной продукции, отвечающей требованиям государственных стандартов и прошедшей процедуру сертификации.</w:t>
      </w:r>
      <w:r w:rsidR="00265018">
        <w:rPr>
          <w:rStyle w:val="ac"/>
          <w:rFonts w:ascii="Times New Roman" w:hAnsi="Times New Roman" w:cs="Times New Roman"/>
          <w:sz w:val="28"/>
          <w:szCs w:val="28"/>
        </w:rPr>
        <w:footnoteReference w:id="1"/>
      </w:r>
      <w:r w:rsidR="00CA07A7">
        <w:rPr>
          <w:rFonts w:ascii="Times New Roman" w:hAnsi="Times New Roman" w:cs="Times New Roman"/>
          <w:sz w:val="28"/>
          <w:szCs w:val="28"/>
        </w:rPr>
        <w:t> </w:t>
      </w:r>
      <w:r w:rsidRPr="00425368">
        <w:rPr>
          <w:rFonts w:ascii="Times New Roman" w:hAnsi="Times New Roman" w:cs="Times New Roman"/>
          <w:sz w:val="28"/>
          <w:szCs w:val="28"/>
        </w:rPr>
        <w:t xml:space="preserve">Наше государство в последнее время предприняло ряд шагов по улучшению качества и конкурентоспособности </w:t>
      </w:r>
      <w:r w:rsidRPr="00425368">
        <w:rPr>
          <w:rFonts w:ascii="Times New Roman" w:hAnsi="Times New Roman" w:cs="Times New Roman"/>
          <w:sz w:val="28"/>
          <w:szCs w:val="28"/>
        </w:rPr>
        <w:lastRenderedPageBreak/>
        <w:t xml:space="preserve">товаров. Прежде </w:t>
      </w:r>
      <w:proofErr w:type="gramStart"/>
      <w:r w:rsidRPr="00425368">
        <w:rPr>
          <w:rFonts w:ascii="Times New Roman" w:hAnsi="Times New Roman" w:cs="Times New Roman"/>
          <w:sz w:val="28"/>
          <w:szCs w:val="28"/>
        </w:rPr>
        <w:t>всего</w:t>
      </w:r>
      <w:proofErr w:type="gramEnd"/>
      <w:r w:rsidRPr="00425368">
        <w:rPr>
          <w:rFonts w:ascii="Times New Roman" w:hAnsi="Times New Roman" w:cs="Times New Roman"/>
          <w:sz w:val="28"/>
          <w:szCs w:val="28"/>
        </w:rPr>
        <w:t xml:space="preserve"> была создана законодательная база в этой области. Стандартизация и сертификация осуществляются на основании Федерального закона «О техническом регулировании», принятого Государственной Д</w:t>
      </w:r>
      <w:r w:rsidR="00265018">
        <w:rPr>
          <w:rFonts w:ascii="Times New Roman" w:hAnsi="Times New Roman" w:cs="Times New Roman"/>
          <w:sz w:val="28"/>
          <w:szCs w:val="28"/>
        </w:rPr>
        <w:t>умой Федерального Собрания Росси</w:t>
      </w:r>
      <w:r w:rsidRPr="00425368">
        <w:rPr>
          <w:rFonts w:ascii="Times New Roman" w:hAnsi="Times New Roman" w:cs="Times New Roman"/>
          <w:sz w:val="28"/>
          <w:szCs w:val="28"/>
        </w:rPr>
        <w:t>йской Федерации 15 декабря 2002 г. и одобренного Советом Федерации 18 декабря 2002 г.</w:t>
      </w:r>
      <w:r w:rsidR="00CA07A7">
        <w:rPr>
          <w:rFonts w:ascii="Times New Roman" w:hAnsi="Times New Roman" w:cs="Times New Roman"/>
          <w:sz w:val="28"/>
          <w:szCs w:val="28"/>
        </w:rPr>
        <w:t> </w:t>
      </w:r>
      <w:r w:rsidRPr="00425368">
        <w:rPr>
          <w:rFonts w:ascii="Times New Roman" w:hAnsi="Times New Roman" w:cs="Times New Roman"/>
          <w:sz w:val="28"/>
          <w:szCs w:val="28"/>
        </w:rPr>
        <w:t>Принятие Закона «О техническом регулировании» носит «революционный характер». Закон устраняет имевшиеся недостатки методов административного управления экономикой в части регулирования требований к продукции (работам, услугам), процессам ее производства и использования.</w:t>
      </w:r>
      <w:r w:rsidR="00CA07A7">
        <w:rPr>
          <w:rFonts w:ascii="Times New Roman" w:hAnsi="Times New Roman" w:cs="Times New Roman"/>
          <w:sz w:val="28"/>
          <w:szCs w:val="28"/>
        </w:rPr>
        <w:t> </w:t>
      </w:r>
      <w:proofErr w:type="gramStart"/>
      <w:r w:rsidRPr="00425368">
        <w:rPr>
          <w:rFonts w:ascii="Times New Roman" w:hAnsi="Times New Roman" w:cs="Times New Roman"/>
          <w:sz w:val="28"/>
          <w:szCs w:val="28"/>
        </w:rPr>
        <w:t>Закон устанавливает принципиально новую систему государственного нормирования в данной области, систему нормативной документации, коренным образом меняет роль и значение стандартизации и стандартов, вносит ясность во многие понятия, порядок функционирования различных институтов, в том числе институтов стандартизации и сертификации, в данной области, включая организацию государственного контроля, кардинально меняет порядок установления требований к проведению работ и оказанию услуг.</w:t>
      </w:r>
      <w:proofErr w:type="gramEnd"/>
      <w:r w:rsidRPr="00425368">
        <w:rPr>
          <w:rFonts w:ascii="Times New Roman" w:hAnsi="Times New Roman" w:cs="Times New Roman"/>
          <w:sz w:val="28"/>
          <w:szCs w:val="28"/>
        </w:rPr>
        <w:t xml:space="preserve"> В связи с принятием Закона «О техническом регулировании» внесены изменения в ряд федеральных законов, регулирующих вопросы, затронутые в Законе. Со дня введения в действие Закона «О техническом регулировании» утрачивают силу Законы РФ «О сертификации продукции и услуг» и «О стандартизации».</w:t>
      </w:r>
    </w:p>
    <w:p w:rsidR="00CA07A7" w:rsidRPr="001A19FB" w:rsidRDefault="00CC2B11" w:rsidP="001A19FB">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Детально рассмотрены лишь некоторые аспекты. Комплексному анализу этот институт административного права не подвергался, что </w:t>
      </w:r>
      <w:r w:rsidR="005D411D">
        <w:rPr>
          <w:rFonts w:ascii="Times New Roman" w:hAnsi="Times New Roman" w:cs="Times New Roman"/>
          <w:sz w:val="28"/>
          <w:szCs w:val="28"/>
        </w:rPr>
        <w:t>свидетельствует о необходимости исследования данной </w:t>
      </w:r>
      <w:r w:rsidRPr="00425368">
        <w:rPr>
          <w:rFonts w:ascii="Times New Roman" w:hAnsi="Times New Roman" w:cs="Times New Roman"/>
          <w:sz w:val="28"/>
          <w:szCs w:val="28"/>
        </w:rPr>
        <w:t>проблемы.</w:t>
      </w:r>
      <w:r w:rsidR="005D411D">
        <w:rPr>
          <w:rFonts w:ascii="Times New Roman" w:hAnsi="Times New Roman" w:cs="Times New Roman"/>
          <w:sz w:val="28"/>
          <w:szCs w:val="28"/>
        </w:rPr>
        <w:t> Выше </w:t>
      </w:r>
      <w:proofErr w:type="gramStart"/>
      <w:r w:rsidR="005D411D">
        <w:rPr>
          <w:rFonts w:ascii="Times New Roman" w:hAnsi="Times New Roman" w:cs="Times New Roman"/>
          <w:sz w:val="28"/>
          <w:szCs w:val="28"/>
        </w:rPr>
        <w:t>изложенным</w:t>
      </w:r>
      <w:proofErr w:type="gramEnd"/>
      <w:r w:rsidR="005D411D">
        <w:rPr>
          <w:rFonts w:ascii="Times New Roman" w:hAnsi="Times New Roman" w:cs="Times New Roman"/>
          <w:sz w:val="28"/>
          <w:szCs w:val="28"/>
        </w:rPr>
        <w:t> и </w:t>
      </w:r>
      <w:r w:rsidRPr="00425368">
        <w:rPr>
          <w:rFonts w:ascii="Times New Roman" w:hAnsi="Times New Roman" w:cs="Times New Roman"/>
          <w:sz w:val="28"/>
          <w:szCs w:val="28"/>
        </w:rPr>
        <w:t>обусловлен выбор темы настоящего диссертационного исследования.</w:t>
      </w:r>
      <w:r w:rsidR="00CA07A7">
        <w:br w:type="page"/>
      </w:r>
    </w:p>
    <w:tbl>
      <w:tblPr>
        <w:tblW w:w="0" w:type="auto"/>
        <w:tblInd w:w="108" w:type="dxa"/>
        <w:tblLayout w:type="fixed"/>
        <w:tblLook w:val="0000" w:firstRow="0" w:lastRow="0" w:firstColumn="0" w:lastColumn="0" w:noHBand="0" w:noVBand="0"/>
      </w:tblPr>
      <w:tblGrid>
        <w:gridCol w:w="9464"/>
      </w:tblGrid>
      <w:tr w:rsidR="00CC2B11" w:rsidRPr="00425368">
        <w:trPr>
          <w:trHeight w:val="1"/>
        </w:trPr>
        <w:tc>
          <w:tcPr>
            <w:tcW w:w="9464" w:type="dxa"/>
            <w:tcBorders>
              <w:top w:val="nil"/>
              <w:left w:val="nil"/>
              <w:bottom w:val="nil"/>
              <w:right w:val="nil"/>
            </w:tcBorders>
          </w:tcPr>
          <w:p w:rsidR="00CC2B11" w:rsidRPr="005D411D" w:rsidRDefault="00CC2B11" w:rsidP="00B21C12">
            <w:pPr>
              <w:autoSpaceDE w:val="0"/>
              <w:autoSpaceDN w:val="0"/>
              <w:adjustRightInd w:val="0"/>
              <w:jc w:val="center"/>
              <w:rPr>
                <w:rFonts w:ascii="Times New Roman" w:hAnsi="Times New Roman" w:cs="Times New Roman"/>
                <w:b/>
                <w:sz w:val="28"/>
                <w:szCs w:val="28"/>
              </w:rPr>
            </w:pPr>
            <w:r w:rsidRPr="005D411D">
              <w:rPr>
                <w:rFonts w:ascii="Times New Roman" w:hAnsi="Times New Roman" w:cs="Times New Roman"/>
                <w:b/>
                <w:sz w:val="28"/>
                <w:szCs w:val="28"/>
              </w:rPr>
              <w:lastRenderedPageBreak/>
              <w:t>ГЛАВА 1. Институт ст</w:t>
            </w:r>
            <w:r w:rsidR="00E57D39" w:rsidRPr="005D411D">
              <w:rPr>
                <w:rFonts w:ascii="Times New Roman" w:hAnsi="Times New Roman" w:cs="Times New Roman"/>
                <w:b/>
                <w:sz w:val="28"/>
                <w:szCs w:val="28"/>
              </w:rPr>
              <w:t>андартизации: предпосылки форми</w:t>
            </w:r>
            <w:r w:rsidRPr="005D411D">
              <w:rPr>
                <w:rFonts w:ascii="Times New Roman" w:hAnsi="Times New Roman" w:cs="Times New Roman"/>
                <w:b/>
                <w:sz w:val="28"/>
                <w:szCs w:val="28"/>
              </w:rPr>
              <w:t>рования и общая характеристика</w:t>
            </w:r>
          </w:p>
          <w:p w:rsidR="00CC2B11" w:rsidRPr="00425368" w:rsidRDefault="00CC2B11">
            <w:pPr>
              <w:autoSpaceDE w:val="0"/>
              <w:autoSpaceDN w:val="0"/>
              <w:adjustRightInd w:val="0"/>
              <w:ind w:firstLine="567"/>
              <w:jc w:val="center"/>
              <w:rPr>
                <w:rFonts w:ascii="Times New Roman" w:hAnsi="Times New Roman" w:cs="Times New Roman"/>
              </w:rPr>
            </w:pPr>
          </w:p>
        </w:tc>
      </w:tr>
      <w:tr w:rsidR="00CC2B11" w:rsidRPr="00425368">
        <w:trPr>
          <w:trHeight w:val="1"/>
        </w:trPr>
        <w:tc>
          <w:tcPr>
            <w:tcW w:w="9464" w:type="dxa"/>
            <w:tcBorders>
              <w:top w:val="nil"/>
              <w:left w:val="nil"/>
              <w:bottom w:val="nil"/>
              <w:right w:val="nil"/>
            </w:tcBorders>
          </w:tcPr>
          <w:p w:rsidR="00CC2B11" w:rsidRPr="005D411D" w:rsidRDefault="00CC2B11">
            <w:pPr>
              <w:autoSpaceDE w:val="0"/>
              <w:autoSpaceDN w:val="0"/>
              <w:adjustRightInd w:val="0"/>
              <w:ind w:firstLine="567"/>
              <w:jc w:val="center"/>
              <w:rPr>
                <w:rFonts w:ascii="Times New Roman" w:hAnsi="Times New Roman" w:cs="Times New Roman"/>
                <w:b/>
                <w:lang w:val="en-US"/>
              </w:rPr>
            </w:pPr>
            <w:r w:rsidRPr="005D411D">
              <w:rPr>
                <w:rFonts w:ascii="Times New Roman" w:hAnsi="Times New Roman" w:cs="Times New Roman"/>
                <w:b/>
                <w:sz w:val="28"/>
                <w:szCs w:val="28"/>
                <w:lang w:val="en-US"/>
              </w:rPr>
              <w:t xml:space="preserve">1.1 </w:t>
            </w:r>
            <w:r w:rsidRPr="005D411D">
              <w:rPr>
                <w:rFonts w:ascii="Times New Roman" w:hAnsi="Times New Roman" w:cs="Times New Roman"/>
                <w:b/>
                <w:sz w:val="28"/>
                <w:szCs w:val="28"/>
              </w:rPr>
              <w:t>Предпосылки стандартизации</w:t>
            </w:r>
          </w:p>
        </w:tc>
      </w:tr>
    </w:tbl>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Анализ источников, содержащих научную и учебную информацию об административно-правовой материи, свидетельствует о том, что наиболее слабо разработанными и недостаточно изученными на сегодняшний день являются институты административного права.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Системный анализ признаков каждого административно-правового института позволяет обеспечить получение стабильной информации о нем, которая может быть проецирована на деятельность любого из субъектов административно-правовых отношений, представляющих как публи</w:t>
      </w:r>
      <w:r w:rsidR="00B21C12">
        <w:rPr>
          <w:rFonts w:ascii="Times New Roman" w:hAnsi="Times New Roman" w:cs="Times New Roman"/>
          <w:sz w:val="28"/>
          <w:szCs w:val="28"/>
        </w:rPr>
        <w:t>чную, так и непубличную сторону</w:t>
      </w:r>
      <w:r w:rsidRPr="00425368">
        <w:rPr>
          <w:rFonts w:ascii="Times New Roman" w:hAnsi="Times New Roman" w:cs="Times New Roman"/>
          <w:sz w:val="28"/>
          <w:szCs w:val="28"/>
        </w:rPr>
        <w:t>.</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Одним из институтов административного права является институт «технического регулирования», который включает стандартизацию, сертификацию и метрологию. В рамках диссертационного исследования мы будем рассматривать лишь стандартизацию и сертификацию, выделив эти два понятия в отдельный, самостоятельный институт административного права.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Термин «институт» часто употребляется в литературе в неопределенно широком смысле: говорят, например, о социальных, политических, общественных институтах демократии и парламентаризма, подразумевая при этом весьма разнородные и аморфные явления. В данном же случае это понятие берется в сугубо юридическом его значении - как конкретное нормативное установление государства, закона, т.е. как правовой институт.</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Для более глубокого осознания определения института административного права необходимо понимать, что сам институт вызывается к </w:t>
      </w:r>
      <w:r w:rsidRPr="00425368">
        <w:rPr>
          <w:rFonts w:ascii="Times New Roman" w:hAnsi="Times New Roman" w:cs="Times New Roman"/>
          <w:sz w:val="28"/>
          <w:szCs w:val="28"/>
        </w:rPr>
        <w:lastRenderedPageBreak/>
        <w:t>жизни качественной однородностью той или иной сферы общественных отношений.</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Собственно это есть его главный признак. Институт не «придумывается», а рождается из социальных и практических потребностей.</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 xml:space="preserve">В связи </w:t>
      </w:r>
      <w:proofErr w:type="gramStart"/>
      <w:r w:rsidRPr="00425368">
        <w:rPr>
          <w:rFonts w:ascii="Times New Roman" w:hAnsi="Times New Roman" w:cs="Times New Roman"/>
          <w:sz w:val="28"/>
          <w:szCs w:val="28"/>
        </w:rPr>
        <w:t>с</w:t>
      </w:r>
      <w:proofErr w:type="gramEnd"/>
      <w:r w:rsidRPr="00425368">
        <w:rPr>
          <w:rFonts w:ascii="Times New Roman" w:hAnsi="Times New Roman" w:cs="Times New Roman"/>
          <w:sz w:val="28"/>
          <w:szCs w:val="28"/>
        </w:rPr>
        <w:t xml:space="preserve"> </w:t>
      </w:r>
      <w:proofErr w:type="gramStart"/>
      <w:r w:rsidRPr="00425368">
        <w:rPr>
          <w:rFonts w:ascii="Times New Roman" w:hAnsi="Times New Roman" w:cs="Times New Roman"/>
          <w:sz w:val="28"/>
          <w:szCs w:val="28"/>
        </w:rPr>
        <w:t>вышеизложенным</w:t>
      </w:r>
      <w:proofErr w:type="gramEnd"/>
      <w:r w:rsidRPr="00425368">
        <w:rPr>
          <w:rFonts w:ascii="Times New Roman" w:hAnsi="Times New Roman" w:cs="Times New Roman"/>
          <w:sz w:val="28"/>
          <w:szCs w:val="28"/>
        </w:rPr>
        <w:t xml:space="preserve"> мы полагаем, что необходимо рассмотреть вопрос о предпосылках возникновения института стандартизации и сертификации в России, а также мировой опыт в данной области и его общественную значимость.</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История стандартизации не намного короче истории человечества. Правда, в одних источниках ее описание начинается со времен Древнего Египта: в стране пирамид при строительстве использовали кирпичи, они были «стандартного» размера, а за соблюдением стандарта следили специально назначенные чиновники. В других источниках зарождение стандартизации связывают с началом строительства Великой Китайской стены (221-206 гг. до н.э.). Памятники греческой архитектуры - знаменитые храмы, их колонны, портики - собраны из сравнительно небольшого числа стандартных деталей. Древние римляне также применяли принципы стандартизации при строительстве водопроводов - трубы этих водопроводов были постоянного «стандартного» размера. </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 эпоху Возрождения в связи с развитием экономических связей между государствами начинают широко использовать методы стандартизации.</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Так, в связи с необходимостью строительства большого количества судов в Венеции начала осуществляться сборка галер из заранее изготовленных деталей и узлов (был использован метод унификации).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lastRenderedPageBreak/>
        <w:t xml:space="preserve">Средневековье, славящееся развитием </w:t>
      </w:r>
      <w:proofErr w:type="spellStart"/>
      <w:r w:rsidRPr="00425368">
        <w:rPr>
          <w:rFonts w:ascii="Times New Roman" w:hAnsi="Times New Roman" w:cs="Times New Roman"/>
          <w:sz w:val="28"/>
          <w:szCs w:val="28"/>
        </w:rPr>
        <w:t>ремесел</w:t>
      </w:r>
      <w:proofErr w:type="spellEnd"/>
      <w:r w:rsidRPr="00425368">
        <w:rPr>
          <w:rFonts w:ascii="Times New Roman" w:hAnsi="Times New Roman" w:cs="Times New Roman"/>
          <w:sz w:val="28"/>
          <w:szCs w:val="28"/>
        </w:rPr>
        <w:t>, внесло свой вклад в историю стандартизации. В это время, например</w:t>
      </w:r>
      <w:proofErr w:type="gramStart"/>
      <w:r w:rsidRPr="00425368">
        <w:rPr>
          <w:rFonts w:ascii="Times New Roman" w:hAnsi="Times New Roman" w:cs="Times New Roman"/>
          <w:sz w:val="28"/>
          <w:szCs w:val="28"/>
        </w:rPr>
        <w:t>,</w:t>
      </w:r>
      <w:proofErr w:type="gramEnd"/>
      <w:r w:rsidRPr="00425368">
        <w:rPr>
          <w:rFonts w:ascii="Times New Roman" w:hAnsi="Times New Roman" w:cs="Times New Roman"/>
          <w:sz w:val="28"/>
          <w:szCs w:val="28"/>
        </w:rPr>
        <w:t xml:space="preserve"> стали устанавливать единые размеры ширины изделий и требования к сырью, использовавшемуся в производстве. Правда, и тогда, и в более позднее время единицы измерения устанавливались случайно: «локоть» соответствовал длине скипетра Генриха I, а «фут» - длине ступни Карла Великого.</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Упоминания о русских мерах встречаются в первых памятниках древнерусской письменности, в летописях, «Русская Правде», грамотах русских князей. Уложение Киевского князя Владимира «О соблюдении единых мер веса и длины по всей Руси» датируется 996 г. Именно этот древнерусский закон о мерах считается началом российской стандартизации. Надзор за правильностью мер и весов в Древней Руси был поручен духовенству.</w:t>
      </w:r>
      <w:r w:rsidR="00917FEB">
        <w:rPr>
          <w:rStyle w:val="ac"/>
          <w:rFonts w:ascii="Times New Roman" w:hAnsi="Times New Roman" w:cs="Times New Roman"/>
          <w:sz w:val="28"/>
          <w:szCs w:val="28"/>
        </w:rPr>
        <w:footnoteReference w:id="2"/>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Промышленная стандартизация в России развернулась на рубеже XVII-XVIII вв. В это время был опубликован ряд указов Петра I о стандартизации, предписывавших обеспечить взаимозаменяемость и проводить ресурсные испытания. В 1694-1696 гг. по единому образцу была изготовлена серия галер и брандеров. В 1701 г. вышел указ Петра I «О строительстве типовых жилых домов». Стандартизация, проводившаяся во время царствования Петра I систематически более 25 лет, охватывала разные отрасли хозяйства, но особенно кораблестроение, производство вооружения и строительства. Впервые принцип организации массового производства на базе изготовления стандартизованных, взаимозаменяемых деталей и последующей их сборки был осуществлен на Тульском оружейном заводе в 60-х годах XVIII в. Это произошло значительно раньше, чем в других странах. Далее этот принцип </w:t>
      </w:r>
      <w:r w:rsidRPr="00425368">
        <w:rPr>
          <w:rFonts w:ascii="Times New Roman" w:hAnsi="Times New Roman" w:cs="Times New Roman"/>
          <w:sz w:val="28"/>
          <w:szCs w:val="28"/>
        </w:rPr>
        <w:lastRenderedPageBreak/>
        <w:t>нашел широкое применение в производстве тульских самоваров, павловских замков и другое</w:t>
      </w:r>
      <w:r w:rsidR="005D411D">
        <w:rPr>
          <w:rFonts w:ascii="Times New Roman" w:hAnsi="Times New Roman" w:cs="Times New Roman"/>
          <w:sz w:val="28"/>
          <w:szCs w:val="28"/>
        </w:rPr>
        <w:t>.</w:t>
      </w:r>
    </w:p>
    <w:p w:rsidR="00CC2B11" w:rsidRPr="00425368" w:rsidRDefault="00CC2B11" w:rsidP="00CC2B11">
      <w:pPr>
        <w:autoSpaceDE w:val="0"/>
        <w:autoSpaceDN w:val="0"/>
        <w:adjustRightInd w:val="0"/>
        <w:jc w:val="both"/>
        <w:rPr>
          <w:rFonts w:ascii="Times New Roman" w:hAnsi="Times New Roman" w:cs="Times New Roman"/>
          <w:b/>
          <w:bCs/>
        </w:rPr>
      </w:pPr>
    </w:p>
    <w:p w:rsidR="00CC2B11" w:rsidRPr="00425368" w:rsidRDefault="00CC2B11" w:rsidP="005D411D">
      <w:pPr>
        <w:autoSpaceDE w:val="0"/>
        <w:autoSpaceDN w:val="0"/>
        <w:adjustRightInd w:val="0"/>
        <w:jc w:val="center"/>
        <w:rPr>
          <w:rFonts w:ascii="Times New Roman" w:hAnsi="Times New Roman" w:cs="Times New Roman"/>
          <w:b/>
          <w:bCs/>
          <w:sz w:val="28"/>
          <w:szCs w:val="28"/>
        </w:rPr>
      </w:pPr>
      <w:r w:rsidRPr="00425368">
        <w:rPr>
          <w:rFonts w:ascii="Times New Roman" w:hAnsi="Times New Roman" w:cs="Times New Roman"/>
          <w:b/>
          <w:bCs/>
          <w:sz w:val="28"/>
          <w:szCs w:val="28"/>
        </w:rPr>
        <w:t>1.2 Материально-правовая характеристика института стандартизации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Система права представляет собой внутреннее строение с определенным порядком организации и расположения составляющих ее частей, обусловленным характером существующих в обществе отношений. Система права выступает как внутренняя форма права, отражающая общественные отношения в той или иной стране. Все составляющие систему права нормы находятся между собой в </w:t>
      </w:r>
      <w:proofErr w:type="gramStart"/>
      <w:r w:rsidRPr="00425368">
        <w:rPr>
          <w:rFonts w:ascii="Times New Roman" w:hAnsi="Times New Roman" w:cs="Times New Roman"/>
          <w:sz w:val="28"/>
          <w:szCs w:val="28"/>
        </w:rPr>
        <w:t>таких</w:t>
      </w:r>
      <w:proofErr w:type="gramEnd"/>
      <w:r w:rsidRPr="00425368">
        <w:rPr>
          <w:rFonts w:ascii="Times New Roman" w:hAnsi="Times New Roman" w:cs="Times New Roman"/>
          <w:sz w:val="28"/>
          <w:szCs w:val="28"/>
        </w:rPr>
        <w:t xml:space="preserve"> же по своему характеру взаимосвязи и взаимозависимости, как и регулируемые ими общественные отношения.</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Системность - неотъемлемое свойство любого типа права. Наличие ее указывает на то, что право является не случайным набором разрозненных юридических норм, а целостным устойчивым образованием.</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 основе этой целостности и единства лежат многочисленные объективные и субъективные факторы. Среди субъективных факторов выделяют стремление и прилагаемые усилия законодателя к созданию и развитию такой системы права, которая отличалась бы слаженностью и непротиворечивостью составляющих ее частей.</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К объективным факторам, способствующим формированию целостности и единства системы права относят материальные, социальные и иные условия жизни общества, которые определяют не только процесс возникновения и существования системы права, но и объективную необходимость ее слаженного и эффективного функционирования.</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lastRenderedPageBreak/>
        <w:t>Система права - это весьма сложный, многоуровневый комплекс, структурными элементами которого, существующими и функционирующими на различных уровнях, являются отрасли, институты, нормы.</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Отрасли права являются самыми крупными составляющими частями системы права. Они представляют собой совокупность относительно обособленных, автономных юридических норм, регулирующих определенную область (сферу) общественных отношений.</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Каждая отрасль права представляет собой не случайный набор составляющих ее норм и институтов, а целостное образование, систему. Каждая отрасль права выступает в качестве общей системы по отношению к системе (подсистеме) институтов права.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В систему административно-правового регулирования как отрасли права </w:t>
      </w:r>
      <w:proofErr w:type="gramStart"/>
      <w:r w:rsidRPr="00425368">
        <w:rPr>
          <w:rFonts w:ascii="Times New Roman" w:hAnsi="Times New Roman" w:cs="Times New Roman"/>
          <w:sz w:val="28"/>
          <w:szCs w:val="28"/>
        </w:rPr>
        <w:t>входят</w:t>
      </w:r>
      <w:proofErr w:type="gramEnd"/>
      <w:r w:rsidRPr="00425368">
        <w:rPr>
          <w:rFonts w:ascii="Times New Roman" w:hAnsi="Times New Roman" w:cs="Times New Roman"/>
          <w:sz w:val="28"/>
          <w:szCs w:val="28"/>
        </w:rPr>
        <w:t xml:space="preserve"> прежде всего административно-правовые нормы</w:t>
      </w:r>
      <w:r w:rsidR="00917FEB">
        <w:rPr>
          <w:rStyle w:val="ac"/>
          <w:rFonts w:ascii="Times New Roman" w:hAnsi="Times New Roman" w:cs="Times New Roman"/>
          <w:sz w:val="28"/>
          <w:szCs w:val="28"/>
        </w:rPr>
        <w:footnoteReference w:id="3"/>
      </w:r>
      <w:r w:rsidRPr="00425368">
        <w:rPr>
          <w:rFonts w:ascii="Times New Roman" w:hAnsi="Times New Roman" w:cs="Times New Roman"/>
          <w:sz w:val="28"/>
          <w:szCs w:val="28"/>
        </w:rPr>
        <w:t xml:space="preserve"> как первичные элементы административного регулирующего воздействия на общественные отношения. Нормы административного права содержатся в федеральных законах. Например, институт стандартизации и сертификации, входящий в систему административно-правового регулирования, регламентирует Федеральный закон «О техническом регулировании» от 27 декабря 2002 г. В законах субъектов РФ эти принципы регулирования уточняются. В сфере института стандартизации и сертификации это, например, областной Закон Ленинградской области от 7 июля 1992 г. №15-03 (ред. от 20 декабря 2002 г.), Градостроительный кодекс Ленинградской области (ст. 32, п. 2). Другие детали норм правового регулирования содержатся в Указах Президента РФ. Для института стандартизации и сертификации это, например, Указ Президента РФ от 16 августа 2004 г. №1085 «Вопросы федеральной службы по техническому и </w:t>
      </w:r>
      <w:r w:rsidRPr="00425368">
        <w:rPr>
          <w:rFonts w:ascii="Times New Roman" w:hAnsi="Times New Roman" w:cs="Times New Roman"/>
          <w:sz w:val="28"/>
          <w:szCs w:val="28"/>
        </w:rPr>
        <w:lastRenderedPageBreak/>
        <w:t>экспортному контролю». Кроме Указов Президента можно назвать Постановления Правительства РФ, такие как Постановление Правительства от 17 июня 2004 г. № 294 (ред. от 29 октября 2004 г.) «О федеральном агентстве по техническому регулированию и метрологии». В число других юридических документов входят постановления, приказы и инструкции федеральных органов исполнительной власти и многие другие акты. Для института стандартизации и сертификации это, например, Постановление Госстандарта РФ от 31 марта 2003 г. № 32 «Об утверждении «Системы сертификации посуды»; постановление Минтруда РФ от 24 апреля 2002 г. № 28 «О создании системы сертификации работ по охране труда в организациях»; приказ Минздрава РФ от 2 июля 1999 г. № 274 (ред. от 13 декабря 2001 г.) «О порядке регистрации изделий медицинского назначения и медицинской техники отечественного производства в Российской Федерации» и др. Насчитывается более полутора тысяч административно-правовых норм, прямо или косвенно регулирующих институт стандартизации и сертификации.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 системе административно-правового регулирования правовым нормам отводится центральное место, ибо их отсутствие приведет к безжизненности всей системы функционирования административного права.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Нормам административного права присущи некоторые характерные черты. Во-первых, это обеспечение публичных интересов. Этот принцип находит свое отражение в рамках института стандартизации и сертификации, так как деятельность, направленная на производство и выпуск стандартного, сертифицированного и качественного товара осуществляется публично, в интересах общества. Следующая характерная черта, которая также присуща институту стандартизации и сертификации, - это организующее начало в системе регулирования управленческих отношений. Для института стандартизации и сертификации это - система органов управления, </w:t>
      </w:r>
      <w:r w:rsidRPr="00425368">
        <w:rPr>
          <w:rFonts w:ascii="Times New Roman" w:hAnsi="Times New Roman" w:cs="Times New Roman"/>
          <w:sz w:val="28"/>
          <w:szCs w:val="28"/>
        </w:rPr>
        <w:lastRenderedPageBreak/>
        <w:t>осуществляющих в рамках своих полномочий регулирование системы. Третья характерная черта норм административного права - это одностороннее властвующее воздействие на субъекты права. Институтом стандартизации и сертификации может управлять лишь государство и уполномоченные на то государственные органы. Последняя присущая административному праву характерная черта - это принудительность. Субъекты института стандартизации и сертификации обязаны выполнять все нормы административного права, охватывающие сферу деятельности института.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Нормы права как элемент механизма правового регулирования в сфере стандартизации и сертификации</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В параграфе 2 главы 1 мы уже вкратце касались вопроса определения норм права. Теперь рассмотрим подробнее нормы права как элемент механизма правового регулирования в сфере института стандартизации и сертификации.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В современной юридической литературе по-разному трактуется определение нормы права. Например, в учебнике для вузов «Административное право Российской Федерации» авторов А.П. Алехина, А.А. </w:t>
      </w:r>
      <w:proofErr w:type="spellStart"/>
      <w:r w:rsidRPr="00425368">
        <w:rPr>
          <w:rFonts w:ascii="Times New Roman" w:hAnsi="Times New Roman" w:cs="Times New Roman"/>
          <w:sz w:val="28"/>
          <w:szCs w:val="28"/>
        </w:rPr>
        <w:t>Кармолицкого</w:t>
      </w:r>
      <w:proofErr w:type="spellEnd"/>
      <w:r w:rsidRPr="00425368">
        <w:rPr>
          <w:rFonts w:ascii="Times New Roman" w:hAnsi="Times New Roman" w:cs="Times New Roman"/>
          <w:sz w:val="28"/>
          <w:szCs w:val="28"/>
        </w:rPr>
        <w:t xml:space="preserve"> и Ю.М. Козлова дано следующее определение административно-правовых норм: «Норма права по своему юридическому значению есть определенное правило поведения, соблюдение которого гарантируется различного рода организационными, разъяснительными и стимулирующими средствами, а также применением в отношении тех, кто его не соблюдает, мер юридического принуждения». Подобные качества в полной мере присущи административно-правовым нормам.</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Нормы этой отрасли права несут на себе отпечаток общественных отношений, составляющих ее предмет. Соответственно проявляются определенные особенности, характерные для административно-правовых норм.</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lastRenderedPageBreak/>
        <w:t>Изложенные исходные позиции позволяют определить административно-правовую норму в качестве устанавливаемого государством правила поведения, целью которого является регулирование общественных отношений, возникающих, изменяющихся и прекращающихся в сфере функционирования механизма исполнительной власти или государственного управления.</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 xml:space="preserve">Б.В. </w:t>
      </w:r>
      <w:proofErr w:type="spellStart"/>
      <w:r w:rsidRPr="00425368">
        <w:rPr>
          <w:rFonts w:ascii="Times New Roman" w:hAnsi="Times New Roman" w:cs="Times New Roman"/>
          <w:sz w:val="28"/>
          <w:szCs w:val="28"/>
        </w:rPr>
        <w:t>Россинский</w:t>
      </w:r>
      <w:proofErr w:type="spellEnd"/>
      <w:r w:rsidRPr="00425368">
        <w:rPr>
          <w:rFonts w:ascii="Times New Roman" w:hAnsi="Times New Roman" w:cs="Times New Roman"/>
          <w:sz w:val="28"/>
          <w:szCs w:val="28"/>
        </w:rPr>
        <w:t xml:space="preserve"> </w:t>
      </w:r>
      <w:proofErr w:type="spellStart"/>
      <w:r w:rsidRPr="00425368">
        <w:rPr>
          <w:rFonts w:ascii="Times New Roman" w:hAnsi="Times New Roman" w:cs="Times New Roman"/>
          <w:sz w:val="28"/>
          <w:szCs w:val="28"/>
        </w:rPr>
        <w:t>дает</w:t>
      </w:r>
      <w:proofErr w:type="spellEnd"/>
      <w:r w:rsidRPr="00425368">
        <w:rPr>
          <w:rFonts w:ascii="Times New Roman" w:hAnsi="Times New Roman" w:cs="Times New Roman"/>
          <w:sz w:val="28"/>
          <w:szCs w:val="28"/>
        </w:rPr>
        <w:t xml:space="preserve"> следующее определение норм: «Нормы - это правила должного поведения участников общественных отношений. Они определяют обстоятельства, условия и порядок возникновения, изменения и прекращения данных отношений. Соблюдение норм обеспечивается как путем юридического принуждения, так и за счет применения различных организационных, разъяснительных, стимулирующих и некоторых иных мер.</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Нормам административного права присущи все основные качества норм, составляющих правовую систему Российской Федерации. Вместе с тем административно-правовые нормы, безусловно, несут на себе отпечаток отношений, составляющих предмет административного права, а также особенностей их регулирования.</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Административно-правовые нормы можно определить как установленные государством или иными правомочными субъектами правила поведения, </w:t>
      </w:r>
      <w:r w:rsidR="00917FEB">
        <w:rPr>
          <w:rStyle w:val="ac"/>
          <w:rFonts w:ascii="Times New Roman" w:hAnsi="Times New Roman" w:cs="Times New Roman"/>
          <w:sz w:val="28"/>
          <w:szCs w:val="28"/>
        </w:rPr>
        <w:footnoteReference w:id="4"/>
      </w:r>
      <w:r w:rsidRPr="00425368">
        <w:rPr>
          <w:rFonts w:ascii="Times New Roman" w:hAnsi="Times New Roman" w:cs="Times New Roman"/>
          <w:sz w:val="28"/>
          <w:szCs w:val="28"/>
        </w:rPr>
        <w:t>регулирующие общественные отношения, которые возникают, изменяются и прекращаются в процессе организации и деятельности системы исполнительной власти»45.</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 курсе теории государства и права М.Н. Марченко выделяет следующие формально-юридические признаки нормы:</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proofErr w:type="gramStart"/>
      <w:r w:rsidRPr="00425368">
        <w:rPr>
          <w:rFonts w:ascii="Times New Roman" w:hAnsi="Times New Roman" w:cs="Times New Roman"/>
          <w:sz w:val="28"/>
          <w:szCs w:val="28"/>
        </w:rPr>
        <w:lastRenderedPageBreak/>
        <w:t xml:space="preserve">а) непосредственная связь норм права с государством; б) выражение ими государственной воли; в) всеобщий и </w:t>
      </w:r>
      <w:proofErr w:type="spellStart"/>
      <w:r w:rsidRPr="00425368">
        <w:rPr>
          <w:rFonts w:ascii="Times New Roman" w:hAnsi="Times New Roman" w:cs="Times New Roman"/>
          <w:sz w:val="28"/>
          <w:szCs w:val="28"/>
        </w:rPr>
        <w:t>предоставительно</w:t>
      </w:r>
      <w:proofErr w:type="spellEnd"/>
      <w:r w:rsidRPr="00425368">
        <w:rPr>
          <w:rFonts w:ascii="Times New Roman" w:hAnsi="Times New Roman" w:cs="Times New Roman"/>
          <w:sz w:val="28"/>
          <w:szCs w:val="28"/>
        </w:rPr>
        <w:t>-обязывающий характер правовых норм; г) строгая формальная определенность предписаний, содержащихся в нормах права; д) многократность применения; е) их строгая соподчиненность и иерархичность; ж) охрана норм права государством; з) применение государственного принуждения в случае нарушения содержащихся в нормах права велений.</w:t>
      </w:r>
      <w:proofErr w:type="gramEnd"/>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Данные признаки с различной степенью точности отражаются в предлагаемых многими авторами определениях нормы права. Например, нормы права рассматриваются как «установленные и обеспеченные государством правила поведения людей по отношению друг к другу», указатель, какие поступки они должны или могут совершать, а какие - нет, а также иные юридические правила, определяющие общие организационные основы и принципы регулир</w:t>
      </w:r>
      <w:r w:rsidR="00C27CA6">
        <w:rPr>
          <w:rFonts w:ascii="Times New Roman" w:hAnsi="Times New Roman" w:cs="Times New Roman"/>
          <w:sz w:val="28"/>
          <w:szCs w:val="28"/>
        </w:rPr>
        <w:t>ования человеческого поведения</w:t>
      </w:r>
      <w:r w:rsidRPr="00425368">
        <w:rPr>
          <w:rFonts w:ascii="Times New Roman" w:hAnsi="Times New Roman" w:cs="Times New Roman"/>
          <w:sz w:val="28"/>
          <w:szCs w:val="28"/>
        </w:rPr>
        <w:t xml:space="preserve">. Под правовой нормой понимается также рассчитанное на «регулирование вида общественных отношений общее правило поведения», установленное или санкционированное государством и охраняемое от нарушений с помощью мер государственного принуждения. Автор данного определения О.Э. </w:t>
      </w:r>
      <w:proofErr w:type="spellStart"/>
      <w:r w:rsidRPr="00425368">
        <w:rPr>
          <w:rFonts w:ascii="Times New Roman" w:hAnsi="Times New Roman" w:cs="Times New Roman"/>
          <w:sz w:val="28"/>
          <w:szCs w:val="28"/>
        </w:rPr>
        <w:t>Лейст</w:t>
      </w:r>
      <w:proofErr w:type="spellEnd"/>
      <w:r w:rsidRPr="00425368">
        <w:rPr>
          <w:rFonts w:ascii="Times New Roman" w:hAnsi="Times New Roman" w:cs="Times New Roman"/>
          <w:sz w:val="28"/>
          <w:szCs w:val="28"/>
        </w:rPr>
        <w:t xml:space="preserve"> особо </w:t>
      </w:r>
      <w:proofErr w:type="spellStart"/>
      <w:r w:rsidRPr="00425368">
        <w:rPr>
          <w:rFonts w:ascii="Times New Roman" w:hAnsi="Times New Roman" w:cs="Times New Roman"/>
          <w:sz w:val="28"/>
          <w:szCs w:val="28"/>
        </w:rPr>
        <w:t>подчеркивает</w:t>
      </w:r>
      <w:proofErr w:type="spellEnd"/>
      <w:r w:rsidRPr="00425368">
        <w:rPr>
          <w:rFonts w:ascii="Times New Roman" w:hAnsi="Times New Roman" w:cs="Times New Roman"/>
          <w:sz w:val="28"/>
          <w:szCs w:val="28"/>
        </w:rPr>
        <w:t>, что норма права всегда есть «правило должного, обращенное в будущее».</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 отличие от обычных команд, велений и распоряжений по конкретным вопросам норма права адресована не отдельному лицу, а кругу лиц. Ее действие не исчерпывается исполнением, а рассчитано на неограниченное число случаев, на многократное применение. Правовая норма продолжает действовать после реализации ее в общественных отношениях и поведении людей</w:t>
      </w:r>
      <w:proofErr w:type="gramStart"/>
      <w:r w:rsidRPr="00425368">
        <w:rPr>
          <w:rFonts w:ascii="Times New Roman" w:hAnsi="Times New Roman" w:cs="Times New Roman"/>
          <w:sz w:val="28"/>
          <w:szCs w:val="28"/>
        </w:rPr>
        <w:t xml:space="preserve"> .</w:t>
      </w:r>
      <w:proofErr w:type="gramEnd"/>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Среди важнейших черт норм права следует особо указать на их всеобщий характер. Норма права не предусматривает и не может предусмотреть в деталях </w:t>
      </w:r>
      <w:r w:rsidRPr="00425368">
        <w:rPr>
          <w:rFonts w:ascii="Times New Roman" w:hAnsi="Times New Roman" w:cs="Times New Roman"/>
          <w:sz w:val="28"/>
          <w:szCs w:val="28"/>
        </w:rPr>
        <w:lastRenderedPageBreak/>
        <w:t>каждое в отдельности жизненное обстоятельство. Она ориентируется лишь на типовые, вбирающие в себя сходные признаки жизненные ситуации, при которых возникает необходимость или потребность ее применения.</w:t>
      </w:r>
    </w:p>
    <w:p w:rsidR="00CC2B11" w:rsidRPr="00425368" w:rsidRDefault="00CC2B11" w:rsidP="00CC2B11">
      <w:pPr>
        <w:autoSpaceDE w:val="0"/>
        <w:autoSpaceDN w:val="0"/>
        <w:adjustRightInd w:val="0"/>
        <w:jc w:val="both"/>
        <w:rPr>
          <w:rFonts w:ascii="Times New Roman" w:hAnsi="Times New Roman" w:cs="Times New Roman"/>
          <w:sz w:val="28"/>
          <w:szCs w:val="28"/>
        </w:rPr>
      </w:pPr>
    </w:p>
    <w:p w:rsidR="00CC2B11" w:rsidRPr="00425368" w:rsidRDefault="00CC2B11" w:rsidP="005D411D">
      <w:pPr>
        <w:autoSpaceDE w:val="0"/>
        <w:autoSpaceDN w:val="0"/>
        <w:adjustRightInd w:val="0"/>
        <w:jc w:val="center"/>
        <w:rPr>
          <w:rFonts w:ascii="Times New Roman" w:hAnsi="Times New Roman" w:cs="Times New Roman"/>
          <w:b/>
          <w:bCs/>
          <w:sz w:val="28"/>
          <w:szCs w:val="28"/>
        </w:rPr>
      </w:pPr>
      <w:r w:rsidRPr="00425368">
        <w:rPr>
          <w:rFonts w:ascii="Times New Roman" w:hAnsi="Times New Roman" w:cs="Times New Roman"/>
          <w:b/>
          <w:bCs/>
          <w:sz w:val="28"/>
          <w:szCs w:val="28"/>
        </w:rPr>
        <w:t>1.3. Процессуально-правовая характеристика института стандартизации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Администра</w:t>
      </w:r>
      <w:r w:rsidR="00C27CA6">
        <w:rPr>
          <w:rFonts w:ascii="Times New Roman" w:hAnsi="Times New Roman" w:cs="Times New Roman"/>
          <w:sz w:val="28"/>
          <w:szCs w:val="28"/>
        </w:rPr>
        <w:t>тивная процедура стандартизация - </w:t>
      </w:r>
      <w:r w:rsidRPr="00425368">
        <w:rPr>
          <w:rFonts w:ascii="Times New Roman" w:hAnsi="Times New Roman" w:cs="Times New Roman"/>
          <w:sz w:val="28"/>
          <w:szCs w:val="28"/>
        </w:rPr>
        <w:t>это процессуальная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Необходимо отметить, что основополагающим принципом процедуры стандартизации федеральный закон №184 в статье 12 впервые провозгласил принцип добровольности применения стандартов, который логически вытекает из определения понятий "стандарт" и "стандартизация". Следовательно, отныне производитель может самостоятельно решать, применять или не применять тот или иной стандарт. Фактически у него имеется право выбора, какой стандарт применять.</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Национальную систему стандартизации составляют национальные стандарты и общероссийские классификаторы технико-экономической и социальной информации, в том числе правила их разработки и применения. Кроме того, к документам в области стандартизации, используемым на территории РФ, относятся стандарты организаций.</w:t>
      </w:r>
      <w:r w:rsidR="00917FEB">
        <w:rPr>
          <w:rStyle w:val="ac"/>
          <w:rFonts w:ascii="Times New Roman" w:hAnsi="Times New Roman" w:cs="Times New Roman"/>
          <w:sz w:val="28"/>
          <w:szCs w:val="28"/>
        </w:rPr>
        <w:footnoteReference w:id="5"/>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 xml:space="preserve">Национальный стандарт применяется на добровольной основе равным образом и в равной мере независимо от страны и места происхождения продукции, </w:t>
      </w:r>
      <w:r w:rsidRPr="00425368">
        <w:rPr>
          <w:rFonts w:ascii="Times New Roman" w:hAnsi="Times New Roman" w:cs="Times New Roman"/>
          <w:sz w:val="28"/>
          <w:szCs w:val="28"/>
        </w:rPr>
        <w:lastRenderedPageBreak/>
        <w:t>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лиц, являющихся изготовителями, исполнителями, продавцами, приобретателями. Применение национального стандарта подтверждается знаком соответствия национальному стандарту.</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 измерений и разработок.</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Процедура стандартизации состоит из следующих стадий:</w:t>
      </w:r>
    </w:p>
    <w:p w:rsidR="00CC2B11" w:rsidRPr="00425368" w:rsidRDefault="00B63162" w:rsidP="005D411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C2B11" w:rsidRPr="00425368">
        <w:rPr>
          <w:rFonts w:ascii="Times New Roman" w:hAnsi="Times New Roman" w:cs="Times New Roman"/>
          <w:sz w:val="28"/>
          <w:szCs w:val="28"/>
        </w:rPr>
        <w:t xml:space="preserve"> Возбуждение дела о стандартизации;</w:t>
      </w:r>
    </w:p>
    <w:p w:rsidR="00CC2B11" w:rsidRPr="00425368" w:rsidRDefault="00B63162" w:rsidP="005D411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C2B11" w:rsidRPr="00425368">
        <w:rPr>
          <w:rFonts w:ascii="Times New Roman" w:hAnsi="Times New Roman" w:cs="Times New Roman"/>
          <w:sz w:val="28"/>
          <w:szCs w:val="28"/>
        </w:rPr>
        <w:t xml:space="preserve"> Разработка проекта стандарта;</w:t>
      </w:r>
    </w:p>
    <w:p w:rsidR="00CC2B11" w:rsidRPr="00425368" w:rsidRDefault="00B63162" w:rsidP="005D411D">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C2B11" w:rsidRPr="00425368">
        <w:rPr>
          <w:rFonts w:ascii="Times New Roman" w:hAnsi="Times New Roman" w:cs="Times New Roman"/>
          <w:sz w:val="28"/>
          <w:szCs w:val="28"/>
        </w:rPr>
        <w:t xml:space="preserve"> Принятие стандарта;</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4) . Пересмотр или отмена стандарта.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Первая стадия стандартизации начинается со сбора техническими комитетами заявок на разработку стандарта. Заявителями могут быть государственные органы и организации, общественные объединения, </w:t>
      </w:r>
      <w:proofErr w:type="spellStart"/>
      <w:r w:rsidRPr="00425368">
        <w:rPr>
          <w:rFonts w:ascii="Times New Roman" w:hAnsi="Times New Roman" w:cs="Times New Roman"/>
          <w:sz w:val="28"/>
          <w:szCs w:val="28"/>
        </w:rPr>
        <w:t>научнотехнические</w:t>
      </w:r>
      <w:proofErr w:type="spellEnd"/>
      <w:r w:rsidRPr="00425368">
        <w:rPr>
          <w:rFonts w:ascii="Times New Roman" w:hAnsi="Times New Roman" w:cs="Times New Roman"/>
          <w:sz w:val="28"/>
          <w:szCs w:val="28"/>
        </w:rPr>
        <w:t xml:space="preserve"> общества, предприятия, фирмы, предприниматели, направляющие заявки в технические комитеты согласно закрепленным за ними объектам стандартизации.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lastRenderedPageBreak/>
        <w:t>В заявке обязательно должна быть обоснована необходимость разработки нормативного документа, не исключено также приложение к ней уже разработанного заявителем проекта стандарта.</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На основании заявок Федеральное агентство по техническому регулированию и метрологии формирует годовой план государственной стандартизации России.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Дальнейшая работа проводится на основе договоров на разработку стандарта между заявителем и соответствующим техническим комитетом и составление технического задания. В техническом задании определяют: сроки выполнения каждой стадии, включаемой в содержание работы в целом; содержание и структуру будущего стандарта, и перечень требований к объекту стандартизации; список заинтересованных потенциальных потребителей этого стандарта (государственные органы, предприятия, фирмы и т.д.). Отобранным для списка организациям проект стандарта в дальнейшем, возможно, будет разослан на отзыв либо, при необходимости, на согласование; могут быть выделены особые или дополнительные предложения заказчика нормативного документа и другие сведения, имеющие отношение к процедуре разработки и содержанию стандарта</w:t>
      </w:r>
      <w:r w:rsidR="00917FEB">
        <w:rPr>
          <w:rStyle w:val="ac"/>
          <w:rFonts w:ascii="Times New Roman" w:hAnsi="Times New Roman" w:cs="Times New Roman"/>
          <w:sz w:val="28"/>
          <w:szCs w:val="28"/>
        </w:rPr>
        <w:footnoteReference w:id="6"/>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Вторая стадия - разработка проекта стандарта.</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 xml:space="preserve">Разработке проекта стандарта предшествует организационная работа, которую должен проделать технический комитет. Это связано с четким размещением заданий в подкомитетах и рабочих группах сообразно объектам стандартизации. Кроме того, на этой стадии технический комитет стремится более определенно обозначить организации, от которых целесообразно получить отзыв на проект стандарта. Для этого краткая информация о разрабатываемых нормативных </w:t>
      </w:r>
      <w:r w:rsidRPr="00425368">
        <w:rPr>
          <w:rFonts w:ascii="Times New Roman" w:hAnsi="Times New Roman" w:cs="Times New Roman"/>
          <w:sz w:val="28"/>
          <w:szCs w:val="28"/>
        </w:rPr>
        <w:lastRenderedPageBreak/>
        <w:t xml:space="preserve">документах публикуется в специализированном издании </w:t>
      </w:r>
      <w:proofErr w:type="spellStart"/>
      <w:r w:rsidRPr="00425368">
        <w:rPr>
          <w:rFonts w:ascii="Times New Roman" w:hAnsi="Times New Roman" w:cs="Times New Roman"/>
          <w:sz w:val="28"/>
          <w:szCs w:val="28"/>
        </w:rPr>
        <w:t>Росстандарта</w:t>
      </w:r>
      <w:proofErr w:type="spellEnd"/>
      <w:r w:rsidRPr="00425368">
        <w:rPr>
          <w:rFonts w:ascii="Times New Roman" w:hAnsi="Times New Roman" w:cs="Times New Roman"/>
          <w:sz w:val="28"/>
          <w:szCs w:val="28"/>
        </w:rPr>
        <w:t>, чтобы заинтересованные стороны могли заявить о своих намерениях.</w:t>
      </w:r>
    </w:p>
    <w:p w:rsidR="00CC2B11" w:rsidRPr="00425368" w:rsidRDefault="007F59CE" w:rsidP="005D411D">
      <w:pPr>
        <w:autoSpaceDE w:val="0"/>
        <w:autoSpaceDN w:val="0"/>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Разработка проекта проходит два</w:t>
      </w:r>
      <w:r w:rsidR="00CC2B11" w:rsidRPr="00425368">
        <w:rPr>
          <w:rFonts w:ascii="Times New Roman" w:hAnsi="Times New Roman" w:cs="Times New Roman"/>
          <w:sz w:val="28"/>
          <w:szCs w:val="28"/>
        </w:rPr>
        <w:t xml:space="preserve"> этапа. Вначале создается первая редакция. Основные требования к первой редакции касаются соответствия проекта законодательству России, международным правилам и нормам, а также национальным стандартам зарубежных стран при условии прогрессивности и более высокого научно-технического уровня этих документов. Важный момент на этого этапа - определение патентной чистоты объекта стандартизации, для чего необходимы соответствующие исследования и надлежащее информационное обеспечение.</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Проект в первой редакции, составленный рабочей группой, члены технического комитета должны рассмотреть либо на специальном заседании, либо путем переписки, чтобы удостовериться в его соответствии условиям договора на разработку стандарта, требованиям российского законодательства и положениям государственной системы стандартизации. После этого проект рассылается на отзыв заказчикам стандарта и выявленным ранее заинтересованным организациям.</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proofErr w:type="gramStart"/>
      <w:r w:rsidRPr="00425368">
        <w:rPr>
          <w:rFonts w:ascii="Times New Roman" w:hAnsi="Times New Roman" w:cs="Times New Roman"/>
          <w:sz w:val="28"/>
          <w:szCs w:val="28"/>
        </w:rPr>
        <w:t>Согласно статьи</w:t>
      </w:r>
      <w:proofErr w:type="gramEnd"/>
      <w:r w:rsidRPr="00425368">
        <w:rPr>
          <w:rFonts w:ascii="Times New Roman" w:hAnsi="Times New Roman" w:cs="Times New Roman"/>
          <w:sz w:val="28"/>
          <w:szCs w:val="28"/>
        </w:rPr>
        <w:t xml:space="preserve"> 16 федерального закона №184 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Второй этап разработки заключается в анализе полученных отзывов, составлении окончательной редакции проекта нормативного документа и подготовке его к принятию.</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lastRenderedPageBreak/>
        <w:t xml:space="preserve">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 Срок проведения экспертизы проекта национального стандарта не может быть более чем девяносто дней </w:t>
      </w:r>
      <w:proofErr w:type="gramStart"/>
      <w:r w:rsidRPr="00425368">
        <w:rPr>
          <w:rFonts w:ascii="Times New Roman" w:hAnsi="Times New Roman" w:cs="Times New Roman"/>
          <w:sz w:val="28"/>
          <w:szCs w:val="28"/>
        </w:rPr>
        <w:t>с даты поступления</w:t>
      </w:r>
      <w:proofErr w:type="gramEnd"/>
      <w:r w:rsidRPr="00425368">
        <w:rPr>
          <w:rFonts w:ascii="Times New Roman" w:hAnsi="Times New Roman" w:cs="Times New Roman"/>
          <w:sz w:val="28"/>
          <w:szCs w:val="28"/>
        </w:rPr>
        <w:t xml:space="preserve"> указанного проекта в технический комитет по стандартизации.</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На основании представленных документов и с учетом результатов экспертизы технический комитет по стандартизации осуществляет подготовку мотивированного предложения об утверждении или отклонении проекта национального стандарта. Данное предложение принимается на заседании технического комитета по стандартизации квалифицированным большинством голосов его членов и направляется в течение четырнадцати календарных дней в национальный орган по стандартизации. Срок подготовки техническим комитетом по стандартизации мотивированного предложения об утверждении или отклонении проекта национального стандарта не может быть более чем сто двадцать дней </w:t>
      </w:r>
      <w:proofErr w:type="gramStart"/>
      <w:r w:rsidRPr="00425368">
        <w:rPr>
          <w:rFonts w:ascii="Times New Roman" w:hAnsi="Times New Roman" w:cs="Times New Roman"/>
          <w:sz w:val="28"/>
          <w:szCs w:val="28"/>
        </w:rPr>
        <w:t>с даты поступления</w:t>
      </w:r>
      <w:proofErr w:type="gramEnd"/>
      <w:r w:rsidRPr="00425368">
        <w:rPr>
          <w:rFonts w:ascii="Times New Roman" w:hAnsi="Times New Roman" w:cs="Times New Roman"/>
          <w:sz w:val="28"/>
          <w:szCs w:val="28"/>
        </w:rPr>
        <w:t xml:space="preserve"> такого проекта в технический комитет по стандартизации.</w:t>
      </w:r>
      <w:r w:rsidR="00917FEB">
        <w:rPr>
          <w:rStyle w:val="ac"/>
          <w:rFonts w:ascii="Times New Roman" w:hAnsi="Times New Roman" w:cs="Times New Roman"/>
          <w:sz w:val="28"/>
          <w:szCs w:val="28"/>
        </w:rPr>
        <w:footnoteReference w:id="7"/>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Третья стадия - принятие стандарта осуществляет Федеральное агентство по техническому регулированию и метрологии РФ.</w:t>
      </w:r>
      <w:r w:rsidR="00917FEB">
        <w:rPr>
          <w:rStyle w:val="ac"/>
          <w:rFonts w:ascii="Times New Roman" w:hAnsi="Times New Roman" w:cs="Times New Roman"/>
          <w:sz w:val="28"/>
          <w:szCs w:val="28"/>
        </w:rPr>
        <w:footnoteReference w:id="8"/>
      </w:r>
      <w:r w:rsidRPr="00425368">
        <w:rPr>
          <w:rFonts w:ascii="Times New Roman" w:hAnsi="Times New Roman" w:cs="Times New Roman"/>
          <w:sz w:val="28"/>
          <w:szCs w:val="28"/>
        </w:rPr>
        <w:t xml:space="preserve"> Процедура принятия включает обязательный анализ содержания проекта на соответствие законодательству России, и терминологическим стандартам, а также ГОСТ </w:t>
      </w:r>
      <w:proofErr w:type="gramStart"/>
      <w:r w:rsidRPr="00425368">
        <w:rPr>
          <w:rFonts w:ascii="Times New Roman" w:hAnsi="Times New Roman" w:cs="Times New Roman"/>
          <w:sz w:val="28"/>
          <w:szCs w:val="28"/>
        </w:rPr>
        <w:t>Р</w:t>
      </w:r>
      <w:proofErr w:type="gramEnd"/>
      <w:r w:rsidRPr="00425368">
        <w:rPr>
          <w:rFonts w:ascii="Times New Roman" w:hAnsi="Times New Roman" w:cs="Times New Roman"/>
          <w:sz w:val="28"/>
          <w:szCs w:val="28"/>
        </w:rPr>
        <w:t xml:space="preserve"> 1.5-2004 «ГСС. Общие требования к построению, изложению, оформ</w:t>
      </w:r>
      <w:r w:rsidR="005D411D">
        <w:rPr>
          <w:rFonts w:ascii="Times New Roman" w:hAnsi="Times New Roman" w:cs="Times New Roman"/>
          <w:sz w:val="28"/>
          <w:szCs w:val="28"/>
        </w:rPr>
        <w:t>лению и содержанию стандартов». </w:t>
      </w:r>
      <w:proofErr w:type="spellStart"/>
      <w:r w:rsidR="005D411D">
        <w:rPr>
          <w:rFonts w:ascii="Times New Roman" w:hAnsi="Times New Roman" w:cs="Times New Roman"/>
          <w:sz w:val="28"/>
          <w:szCs w:val="28"/>
        </w:rPr>
        <w:t>Росстандарт</w:t>
      </w:r>
      <w:proofErr w:type="spellEnd"/>
      <w:r w:rsidR="005D411D">
        <w:rPr>
          <w:rFonts w:ascii="Times New Roman" w:hAnsi="Times New Roman" w:cs="Times New Roman"/>
          <w:sz w:val="28"/>
          <w:szCs w:val="28"/>
        </w:rPr>
        <w:t> на </w:t>
      </w:r>
      <w:r w:rsidRPr="00425368">
        <w:rPr>
          <w:rFonts w:ascii="Times New Roman" w:hAnsi="Times New Roman" w:cs="Times New Roman"/>
          <w:sz w:val="28"/>
          <w:szCs w:val="28"/>
        </w:rPr>
        <w:t>основа</w:t>
      </w:r>
      <w:r w:rsidR="005D411D">
        <w:rPr>
          <w:rFonts w:ascii="Times New Roman" w:hAnsi="Times New Roman" w:cs="Times New Roman"/>
          <w:sz w:val="28"/>
          <w:szCs w:val="28"/>
        </w:rPr>
        <w:t>нии </w:t>
      </w:r>
      <w:r w:rsidRPr="00425368">
        <w:rPr>
          <w:rFonts w:ascii="Times New Roman" w:hAnsi="Times New Roman" w:cs="Times New Roman"/>
          <w:sz w:val="28"/>
          <w:szCs w:val="28"/>
        </w:rPr>
        <w:t>документов,</w:t>
      </w:r>
      <w:r w:rsidR="005D411D">
        <w:rPr>
          <w:rFonts w:ascii="Times New Roman" w:hAnsi="Times New Roman" w:cs="Times New Roman"/>
          <w:sz w:val="28"/>
          <w:szCs w:val="28"/>
        </w:rPr>
        <w:t> </w:t>
      </w:r>
      <w:r w:rsidR="005D411D">
        <w:rPr>
          <w:rFonts w:ascii="Times New Roman" w:hAnsi="Times New Roman" w:cs="Times New Roman"/>
          <w:sz w:val="28"/>
          <w:szCs w:val="28"/>
        </w:rPr>
        <w:br/>
      </w:r>
      <w:r w:rsidRPr="00425368">
        <w:rPr>
          <w:rFonts w:ascii="Times New Roman" w:hAnsi="Times New Roman" w:cs="Times New Roman"/>
          <w:sz w:val="28"/>
          <w:szCs w:val="28"/>
        </w:rPr>
        <w:t xml:space="preserve">представленных техническим комитетом по стандартизации, в течение </w:t>
      </w:r>
      <w:r w:rsidRPr="00425368">
        <w:rPr>
          <w:rFonts w:ascii="Times New Roman" w:hAnsi="Times New Roman" w:cs="Times New Roman"/>
          <w:sz w:val="28"/>
          <w:szCs w:val="28"/>
        </w:rPr>
        <w:lastRenderedPageBreak/>
        <w:t>шестидесяти дней принимает решение об утверждении или отклонении национального стандарта.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В случае</w:t>
      </w:r>
      <w:proofErr w:type="gramStart"/>
      <w:r w:rsidRPr="00425368">
        <w:rPr>
          <w:rFonts w:ascii="Times New Roman" w:hAnsi="Times New Roman" w:cs="Times New Roman"/>
          <w:sz w:val="28"/>
          <w:szCs w:val="28"/>
        </w:rPr>
        <w:t>,</w:t>
      </w:r>
      <w:proofErr w:type="gramEnd"/>
      <w:r w:rsidRPr="00425368">
        <w:rPr>
          <w:rFonts w:ascii="Times New Roman" w:hAnsi="Times New Roman" w:cs="Times New Roman"/>
          <w:sz w:val="28"/>
          <w:szCs w:val="28"/>
        </w:rPr>
        <w:t xml:space="preserve"> если национальный стандарт отклонен, мотивированное решение национального органа по стандартизации направляется разработчику проекта национального стандарта.</w:t>
      </w:r>
      <w:r w:rsidR="005D1AD7">
        <w:rPr>
          <w:rFonts w:ascii="Times New Roman" w:hAnsi="Times New Roman" w:cs="Times New Roman"/>
          <w:sz w:val="28"/>
          <w:szCs w:val="28"/>
        </w:rPr>
        <w:t xml:space="preserve"> </w:t>
      </w:r>
      <w:r w:rsidRPr="00425368">
        <w:rPr>
          <w:rFonts w:ascii="Times New Roman" w:hAnsi="Times New Roman" w:cs="Times New Roman"/>
          <w:sz w:val="28"/>
          <w:szCs w:val="28"/>
        </w:rPr>
        <w:t>Срок действия стандарта, как правило, не определяется.</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Далее принятый стандарт подлежит регистрации, информация о нем публикуется в ежемесячном Информационном указателе.</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Четвертая стадия - пересмотр или отмена стандарта.</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Стандарт не должен быть тормозом для развития экономики в соответствии с достижениями научно-технического прогресса. Но поскольку срок действия его не устанавливается, необходима постоянная работа всех заинтересованных сторон, направленная на своевременное обновление нормативного документа. Согласно ГСС РФ обновление стандарта проводится с целью поддержания его соответствия потребностям населения, экономики и обороноспособности страны. Результатом анализа действующего стандарта может быть внесение изменений в его содержание либо пересмотр, либо отмена нормативного документа.</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С целью получения информации для актуализации стандартов технические комитеты ведут постоянную работу по поддержанию обратной </w:t>
      </w:r>
      <w:r w:rsidRPr="00425368">
        <w:rPr>
          <w:rFonts w:ascii="Times New Roman" w:hAnsi="Times New Roman" w:cs="Times New Roman"/>
          <w:sz w:val="28"/>
          <w:szCs w:val="28"/>
        </w:rPr>
        <w:lastRenderedPageBreak/>
        <w:t xml:space="preserve">связи с предприятиями и организациями, принимающими стандарты, а также анализируют предложения, поступающие от членов технических комитетов по внесению изменения в действующие нормативные документы. При необходимости обновления стандарта технический комитет разрабатывает проект изменения, проект пересмотренного стандарта или предложения по отмене действующего нормативного документа и вносит предложение в </w:t>
      </w:r>
      <w:proofErr w:type="spellStart"/>
      <w:r w:rsidRPr="00425368">
        <w:rPr>
          <w:rFonts w:ascii="Times New Roman" w:hAnsi="Times New Roman" w:cs="Times New Roman"/>
          <w:sz w:val="28"/>
          <w:szCs w:val="28"/>
        </w:rPr>
        <w:t>Росстандарт</w:t>
      </w:r>
      <w:proofErr w:type="spellEnd"/>
      <w:r w:rsidRPr="00425368">
        <w:rPr>
          <w:rFonts w:ascii="Times New Roman" w:hAnsi="Times New Roman" w:cs="Times New Roman"/>
          <w:sz w:val="28"/>
          <w:szCs w:val="28"/>
        </w:rPr>
        <w:t xml:space="preserve"> РФ. Изменение, вносимое в стандарт на продукцию, обычно касается более прогрессивных требований к ней. Но они не должны нарушать взаимозаменяемость и совместимость продукции, производимой по обновленному стандарту </w:t>
      </w:r>
      <w:proofErr w:type="gramStart"/>
      <w:r w:rsidRPr="00425368">
        <w:rPr>
          <w:rFonts w:ascii="Times New Roman" w:hAnsi="Times New Roman" w:cs="Times New Roman"/>
          <w:sz w:val="28"/>
          <w:szCs w:val="28"/>
        </w:rPr>
        <w:t>с</w:t>
      </w:r>
      <w:proofErr w:type="gramEnd"/>
      <w:r w:rsidRPr="00425368">
        <w:rPr>
          <w:rFonts w:ascii="Times New Roman" w:hAnsi="Times New Roman" w:cs="Times New Roman"/>
          <w:sz w:val="28"/>
          <w:szCs w:val="28"/>
        </w:rPr>
        <w:t xml:space="preserve"> выпускаемой по действующему.</w:t>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5D411D">
        <w:rPr>
          <w:rFonts w:ascii="Times New Roman" w:hAnsi="Times New Roman" w:cs="Times New Roman"/>
          <w:sz w:val="28"/>
          <w:szCs w:val="28"/>
        </w:rPr>
        <w:t>Пересмотр государственного стандарта, по существу, является разработкой</w:t>
      </w:r>
      <w:r w:rsidRPr="00425368">
        <w:rPr>
          <w:rFonts w:ascii="Times New Roman" w:hAnsi="Times New Roman" w:cs="Times New Roman"/>
          <w:sz w:val="28"/>
          <w:szCs w:val="28"/>
        </w:rPr>
        <w:t xml:space="preserve"> нового взамен действующего. Необходимость пересмотра возникает в том случае, если вносимые изменения связаны со значительной корректировкой основных показателей качества продукции и затрагивают ее совместимость и взаимозаменяемость.</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Отмена стандарта может осуществляться как с заменой его новым, так и без замены. Причиной, как правило, служит прекращение выпуска продукции (оказания услуг), которая производилась по данному нормативному документу, либо принятие нового стандарта.</w:t>
      </w:r>
      <w:r w:rsidR="00917FEB">
        <w:rPr>
          <w:rStyle w:val="ac"/>
          <w:rFonts w:ascii="Times New Roman" w:hAnsi="Times New Roman" w:cs="Times New Roman"/>
          <w:sz w:val="28"/>
          <w:szCs w:val="28"/>
        </w:rPr>
        <w:footnoteReference w:id="9"/>
      </w:r>
    </w:p>
    <w:p w:rsidR="00CC2B11" w:rsidRPr="00425368"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425368">
        <w:rPr>
          <w:rFonts w:ascii="Times New Roman" w:hAnsi="Times New Roman" w:cs="Times New Roman"/>
          <w:sz w:val="28"/>
          <w:szCs w:val="28"/>
        </w:rPr>
        <w:t xml:space="preserve">Принятие окончательных решений о внесении изменений, пересмотре и отмене государственных стандартов, а также соответствующая публикация в Информационном указателе стандартов находятся в ведении агентства </w:t>
      </w:r>
      <w:proofErr w:type="spellStart"/>
      <w:r w:rsidRPr="00425368">
        <w:rPr>
          <w:rFonts w:ascii="Times New Roman" w:hAnsi="Times New Roman" w:cs="Times New Roman"/>
          <w:sz w:val="28"/>
          <w:szCs w:val="28"/>
        </w:rPr>
        <w:t>Ростстандарта</w:t>
      </w:r>
      <w:proofErr w:type="spellEnd"/>
      <w:r w:rsidRPr="00425368">
        <w:rPr>
          <w:rFonts w:ascii="Times New Roman" w:hAnsi="Times New Roman" w:cs="Times New Roman"/>
          <w:sz w:val="28"/>
          <w:szCs w:val="28"/>
        </w:rPr>
        <w:t xml:space="preserve"> Российской Федерации.</w:t>
      </w:r>
    </w:p>
    <w:p w:rsidR="00CC2B11" w:rsidRPr="00425368" w:rsidRDefault="00CC2B11" w:rsidP="005D411D">
      <w:pPr>
        <w:autoSpaceDE w:val="0"/>
        <w:autoSpaceDN w:val="0"/>
        <w:adjustRightInd w:val="0"/>
        <w:spacing w:line="360" w:lineRule="auto"/>
        <w:jc w:val="both"/>
        <w:rPr>
          <w:rFonts w:ascii="Times New Roman" w:hAnsi="Times New Roman" w:cs="Times New Roman"/>
          <w:sz w:val="28"/>
          <w:szCs w:val="28"/>
        </w:rPr>
      </w:pPr>
      <w:r w:rsidRPr="00425368">
        <w:rPr>
          <w:rFonts w:ascii="Times New Roman" w:hAnsi="Times New Roman" w:cs="Times New Roman"/>
          <w:sz w:val="28"/>
          <w:szCs w:val="28"/>
        </w:rPr>
        <w:t xml:space="preserve">Исходя из вышеизложенного, мы можем сделать вывод, что административно-процессуальный аспект института стандартизации и сертификации представлен </w:t>
      </w:r>
      <w:r w:rsidRPr="00425368">
        <w:rPr>
          <w:rFonts w:ascii="Times New Roman" w:hAnsi="Times New Roman" w:cs="Times New Roman"/>
          <w:sz w:val="28"/>
          <w:szCs w:val="28"/>
        </w:rPr>
        <w:lastRenderedPageBreak/>
        <w:t>нормами, обеспечивающими реализацию материально-правовых норм, образующих рассматриваемый институт. Эти нормы определяют стадии и этапы процедуры стандартизации и сертификации, процессуально-правовой статус участников стандартизации и сертификации и порядок реализации ответственности за нарушение.</w:t>
      </w:r>
    </w:p>
    <w:p w:rsidR="00CC2B11" w:rsidRPr="00425368" w:rsidRDefault="00CC2B11" w:rsidP="00CC2B11">
      <w:pPr>
        <w:autoSpaceDE w:val="0"/>
        <w:autoSpaceDN w:val="0"/>
        <w:adjustRightInd w:val="0"/>
        <w:spacing w:after="0" w:line="360" w:lineRule="auto"/>
        <w:jc w:val="both"/>
        <w:rPr>
          <w:rFonts w:ascii="Times New Roman" w:hAnsi="Times New Roman" w:cs="Times New Roman"/>
          <w:b/>
          <w:bCs/>
          <w:sz w:val="28"/>
          <w:szCs w:val="28"/>
        </w:rPr>
      </w:pPr>
    </w:p>
    <w:p w:rsidR="00CA07A7" w:rsidRDefault="00CA07A7"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5D411D" w:rsidRDefault="005D411D" w:rsidP="00CC2B11">
      <w:pPr>
        <w:autoSpaceDE w:val="0"/>
        <w:autoSpaceDN w:val="0"/>
        <w:adjustRightInd w:val="0"/>
        <w:spacing w:after="0" w:line="360" w:lineRule="auto"/>
        <w:jc w:val="both"/>
        <w:rPr>
          <w:rFonts w:ascii="Times New Roman" w:hAnsi="Times New Roman" w:cs="Times New Roman"/>
          <w:b/>
          <w:bCs/>
          <w:sz w:val="28"/>
          <w:szCs w:val="28"/>
        </w:rPr>
      </w:pPr>
    </w:p>
    <w:p w:rsidR="00CC2B11" w:rsidRPr="00425368" w:rsidRDefault="00CC2B11" w:rsidP="005D411D">
      <w:pPr>
        <w:autoSpaceDE w:val="0"/>
        <w:autoSpaceDN w:val="0"/>
        <w:adjustRightInd w:val="0"/>
        <w:spacing w:after="0" w:line="360" w:lineRule="auto"/>
        <w:jc w:val="center"/>
        <w:rPr>
          <w:rFonts w:ascii="Times New Roman" w:hAnsi="Times New Roman" w:cs="Times New Roman"/>
          <w:b/>
          <w:bCs/>
          <w:sz w:val="28"/>
          <w:szCs w:val="28"/>
        </w:rPr>
      </w:pPr>
      <w:r w:rsidRPr="00425368">
        <w:rPr>
          <w:rFonts w:ascii="Times New Roman" w:hAnsi="Times New Roman" w:cs="Times New Roman"/>
          <w:b/>
          <w:bCs/>
          <w:sz w:val="28"/>
          <w:szCs w:val="28"/>
        </w:rPr>
        <w:lastRenderedPageBreak/>
        <w:t>ГЛАВА 2. Механизм административно-правового регулирования в сфере стандартизации</w:t>
      </w:r>
    </w:p>
    <w:p w:rsidR="00CC2B11" w:rsidRPr="00425368" w:rsidRDefault="00CC2B11" w:rsidP="00CC2B11">
      <w:pPr>
        <w:autoSpaceDE w:val="0"/>
        <w:autoSpaceDN w:val="0"/>
        <w:adjustRightInd w:val="0"/>
        <w:spacing w:after="0" w:line="360" w:lineRule="auto"/>
        <w:jc w:val="both"/>
        <w:rPr>
          <w:rFonts w:ascii="Times New Roman" w:hAnsi="Times New Roman" w:cs="Times New Roman"/>
          <w:sz w:val="28"/>
          <w:szCs w:val="28"/>
        </w:rPr>
      </w:pPr>
    </w:p>
    <w:p w:rsidR="00CC2B11" w:rsidRPr="00425368" w:rsidRDefault="00CC2B11" w:rsidP="005D411D">
      <w:pPr>
        <w:autoSpaceDE w:val="0"/>
        <w:autoSpaceDN w:val="0"/>
        <w:adjustRightInd w:val="0"/>
        <w:jc w:val="center"/>
        <w:rPr>
          <w:rFonts w:ascii="Times New Roman" w:hAnsi="Times New Roman" w:cs="Times New Roman"/>
          <w:sz w:val="28"/>
          <w:szCs w:val="28"/>
        </w:rPr>
      </w:pPr>
      <w:r w:rsidRPr="00425368">
        <w:rPr>
          <w:rFonts w:ascii="Times New Roman" w:hAnsi="Times New Roman" w:cs="Times New Roman"/>
          <w:b/>
          <w:bCs/>
          <w:sz w:val="28"/>
          <w:szCs w:val="28"/>
        </w:rPr>
        <w:t>2.1 Нормы права как элемент механизма правового регулирования в сфере стандартизации</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В параграфе 2 главы 1 мы уже вкратце касались вопроса определения норм права. Теперь рассмотрим подробнее нормы права как элемент механизма правового регулирования в сфере института стандартизации и сертификации.</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t xml:space="preserve">В современной юридической литературе по-разному трактуется определение нормы права. Например, в учебнике для вузов «Административное право Российской Федерации» авторов А.П. Алехина, А.А. </w:t>
      </w:r>
      <w:proofErr w:type="spellStart"/>
      <w:r w:rsidRPr="00CA07A7">
        <w:rPr>
          <w:rFonts w:ascii="Times New Roman" w:hAnsi="Times New Roman" w:cs="Times New Roman"/>
          <w:sz w:val="28"/>
          <w:szCs w:val="28"/>
        </w:rPr>
        <w:t>Кармолицкого</w:t>
      </w:r>
      <w:proofErr w:type="spellEnd"/>
      <w:r w:rsidRPr="00CA07A7">
        <w:rPr>
          <w:rFonts w:ascii="Times New Roman" w:hAnsi="Times New Roman" w:cs="Times New Roman"/>
          <w:sz w:val="28"/>
          <w:szCs w:val="28"/>
        </w:rPr>
        <w:t xml:space="preserve"> и Ю.М. Козлова дано следующее определение административно-правовых норм: «Норма права по своему юридическому значению есть определенное правило поведения, соблюдение которого гарантируется различного рода организационными, разъяснительными и стимулирующими средствами, а также применением в отношении тех, кто его не соблюдает, мер юридического принуждения». Подобные качества в полной мере присущи административно-правовым нормам.</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Нормы этой отрасли права несут на себе отпечаток общественных отношений, составляющих ее предмет. Соответственно проявляются определенные особенности, характерные для административно-правовых норм.</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t xml:space="preserve">Изложенные исходные позиции позволяют определить административно-правовую норму в качестве устанавливаемого государством правила поведения, целью которого является регулирование общественных отношений, </w:t>
      </w:r>
      <w:r w:rsidRPr="00CA07A7">
        <w:rPr>
          <w:rFonts w:ascii="Times New Roman" w:hAnsi="Times New Roman" w:cs="Times New Roman"/>
          <w:sz w:val="28"/>
          <w:szCs w:val="28"/>
        </w:rPr>
        <w:lastRenderedPageBreak/>
        <w:t>возникающих, изменяющихся и прекращающихся в сфере функционирования механизма исполнительной власти и</w:t>
      </w:r>
      <w:r w:rsidR="00917FEB">
        <w:rPr>
          <w:rFonts w:ascii="Times New Roman" w:hAnsi="Times New Roman" w:cs="Times New Roman"/>
          <w:sz w:val="28"/>
          <w:szCs w:val="28"/>
        </w:rPr>
        <w:t>ли государственного управления</w:t>
      </w:r>
      <w:r w:rsidRPr="00CA07A7">
        <w:rPr>
          <w:rFonts w:ascii="Times New Roman" w:hAnsi="Times New Roman" w:cs="Times New Roman"/>
          <w:sz w:val="28"/>
          <w:szCs w:val="28"/>
        </w:rPr>
        <w:t>.</w:t>
      </w:r>
      <w:r w:rsidR="00917FEB">
        <w:rPr>
          <w:rStyle w:val="ac"/>
          <w:rFonts w:ascii="Times New Roman" w:hAnsi="Times New Roman" w:cs="Times New Roman"/>
          <w:sz w:val="28"/>
          <w:szCs w:val="28"/>
        </w:rPr>
        <w:footnoteReference w:id="10"/>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t xml:space="preserve">Б.В. </w:t>
      </w:r>
      <w:proofErr w:type="spellStart"/>
      <w:r w:rsidRPr="00CA07A7">
        <w:rPr>
          <w:rFonts w:ascii="Times New Roman" w:hAnsi="Times New Roman" w:cs="Times New Roman"/>
          <w:sz w:val="28"/>
          <w:szCs w:val="28"/>
        </w:rPr>
        <w:t>Россинский</w:t>
      </w:r>
      <w:proofErr w:type="spellEnd"/>
      <w:r w:rsidRPr="00CA07A7">
        <w:rPr>
          <w:rFonts w:ascii="Times New Roman" w:hAnsi="Times New Roman" w:cs="Times New Roman"/>
          <w:sz w:val="28"/>
          <w:szCs w:val="28"/>
        </w:rPr>
        <w:t xml:space="preserve"> </w:t>
      </w:r>
      <w:proofErr w:type="spellStart"/>
      <w:r w:rsidRPr="00CA07A7">
        <w:rPr>
          <w:rFonts w:ascii="Times New Roman" w:hAnsi="Times New Roman" w:cs="Times New Roman"/>
          <w:sz w:val="28"/>
          <w:szCs w:val="28"/>
        </w:rPr>
        <w:t>дает</w:t>
      </w:r>
      <w:proofErr w:type="spellEnd"/>
      <w:r w:rsidRPr="00CA07A7">
        <w:rPr>
          <w:rFonts w:ascii="Times New Roman" w:hAnsi="Times New Roman" w:cs="Times New Roman"/>
          <w:sz w:val="28"/>
          <w:szCs w:val="28"/>
        </w:rPr>
        <w:t xml:space="preserve"> следующее определение норм: «Нормы - это правила должного поведения участников общественных отношений. Они определяют обстоятельства, условия и порядок возникновения, изменения и прекращения данных отношений. Соблюдение норм обеспечивается как путем юридического принуждения, так и за счет применения различных организационных, разъяснительных, стимулирующих и некоторых иных мер.</w:t>
      </w:r>
      <w:r w:rsidR="00917FEB">
        <w:rPr>
          <w:rStyle w:val="ac"/>
          <w:rFonts w:ascii="Times New Roman" w:hAnsi="Times New Roman" w:cs="Times New Roman"/>
          <w:sz w:val="28"/>
          <w:szCs w:val="28"/>
        </w:rPr>
        <w:footnoteReference w:id="11"/>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Нормам административного права присущи все основные качества норм, составляющих правовую систему Российской Федерации. Вместе с тем административно-правовые нормы, безусловно, несут на себе отпечаток отношений, составляющих предмет административного права, а также особенностей их регулирования.</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t>Административно-правовые нормы можно определить как установленные государством или иными правомочными субъектами правила поведения, регулирующие общественные отношения, которые возникают, изменяются и прекращаются в процессе организации и деятельности системы исполнительной власти».</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В курсе теории государства и права М.Н. Марченко выделяет следующие формально-юридические признаки нормы:</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proofErr w:type="gramStart"/>
      <w:r w:rsidRPr="00CA07A7">
        <w:rPr>
          <w:rFonts w:ascii="Times New Roman" w:hAnsi="Times New Roman" w:cs="Times New Roman"/>
          <w:sz w:val="28"/>
          <w:szCs w:val="28"/>
        </w:rPr>
        <w:t xml:space="preserve">а) непосредственная связь норм права с государством; б) выражение ими государственной воли; в) всеобщий и </w:t>
      </w:r>
      <w:proofErr w:type="spellStart"/>
      <w:r w:rsidRPr="00CA07A7">
        <w:rPr>
          <w:rFonts w:ascii="Times New Roman" w:hAnsi="Times New Roman" w:cs="Times New Roman"/>
          <w:sz w:val="28"/>
          <w:szCs w:val="28"/>
        </w:rPr>
        <w:t>предоставительно</w:t>
      </w:r>
      <w:proofErr w:type="spellEnd"/>
      <w:r w:rsidRPr="00CA07A7">
        <w:rPr>
          <w:rFonts w:ascii="Times New Roman" w:hAnsi="Times New Roman" w:cs="Times New Roman"/>
          <w:sz w:val="28"/>
          <w:szCs w:val="28"/>
        </w:rPr>
        <w:t xml:space="preserve">-обязывающий характер </w:t>
      </w:r>
      <w:r w:rsidRPr="00CA07A7">
        <w:rPr>
          <w:rFonts w:ascii="Times New Roman" w:hAnsi="Times New Roman" w:cs="Times New Roman"/>
          <w:sz w:val="28"/>
          <w:szCs w:val="28"/>
        </w:rPr>
        <w:lastRenderedPageBreak/>
        <w:t>правовых норм; г) строгая формальная определенность предписаний, содержащихся в нормах права; д) многократность применения; е) их строгая соподчиненность и иерархичность; ж) охрана норм права государством; з) применение государственного принуждения в случае нарушения содержащихся в нормах права велений.</w:t>
      </w:r>
      <w:proofErr w:type="gramEnd"/>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Данные признаки с различной степенью точности отражаются в предлагаемых многими авторами определениях нормы права.</w:t>
      </w:r>
      <w:r w:rsidR="00917FEB">
        <w:rPr>
          <w:rStyle w:val="ac"/>
          <w:rFonts w:ascii="Times New Roman" w:hAnsi="Times New Roman" w:cs="Times New Roman"/>
          <w:sz w:val="28"/>
          <w:szCs w:val="28"/>
        </w:rPr>
        <w:footnoteReference w:id="12"/>
      </w:r>
      <w:r w:rsidRPr="00CA07A7">
        <w:rPr>
          <w:rFonts w:ascii="Times New Roman" w:hAnsi="Times New Roman" w:cs="Times New Roman"/>
          <w:sz w:val="28"/>
          <w:szCs w:val="28"/>
        </w:rPr>
        <w:t xml:space="preserve"> Например, нормы права рассматриваются как «установленные и обеспеченные государством правила поведения людей по отношению друг к другу», указатель, какие поступки они должны или могут совершать, а какие - нет, а также иные юридические правила, определяющие общие организационные основы и принципы регулирования человеческого поведения46. Под правовой нормой понимается также рассчитанное на «регулирование вида общественных отношений общее правило поведения», установленное или санкционированное государством и охраняемое от нарушений с помощью мер государственного принуждения. Автор данного определения О.Э. </w:t>
      </w:r>
      <w:proofErr w:type="spellStart"/>
      <w:r w:rsidRPr="00CA07A7">
        <w:rPr>
          <w:rFonts w:ascii="Times New Roman" w:hAnsi="Times New Roman" w:cs="Times New Roman"/>
          <w:sz w:val="28"/>
          <w:szCs w:val="28"/>
        </w:rPr>
        <w:t>Лейст</w:t>
      </w:r>
      <w:proofErr w:type="spellEnd"/>
      <w:r w:rsidRPr="00CA07A7">
        <w:rPr>
          <w:rFonts w:ascii="Times New Roman" w:hAnsi="Times New Roman" w:cs="Times New Roman"/>
          <w:sz w:val="28"/>
          <w:szCs w:val="28"/>
        </w:rPr>
        <w:t xml:space="preserve"> особо </w:t>
      </w:r>
      <w:proofErr w:type="spellStart"/>
      <w:r w:rsidRPr="00CA07A7">
        <w:rPr>
          <w:rFonts w:ascii="Times New Roman" w:hAnsi="Times New Roman" w:cs="Times New Roman"/>
          <w:sz w:val="28"/>
          <w:szCs w:val="28"/>
        </w:rPr>
        <w:t>подчеркивает</w:t>
      </w:r>
      <w:proofErr w:type="spellEnd"/>
      <w:r w:rsidRPr="00CA07A7">
        <w:rPr>
          <w:rFonts w:ascii="Times New Roman" w:hAnsi="Times New Roman" w:cs="Times New Roman"/>
          <w:sz w:val="28"/>
          <w:szCs w:val="28"/>
        </w:rPr>
        <w:t>, что норма права всегда есть «правило должного, обращенное в будущее».</w:t>
      </w:r>
      <w:r w:rsidR="007D0363">
        <w:rPr>
          <w:rFonts w:ascii="Times New Roman" w:hAnsi="Times New Roman" w:cs="Times New Roman"/>
          <w:sz w:val="28"/>
          <w:szCs w:val="28"/>
        </w:rPr>
        <w:t> </w:t>
      </w:r>
      <w:r w:rsidRPr="00CA07A7">
        <w:rPr>
          <w:rFonts w:ascii="Times New Roman" w:hAnsi="Times New Roman" w:cs="Times New Roman"/>
          <w:sz w:val="28"/>
          <w:szCs w:val="28"/>
        </w:rPr>
        <w:t>В отличие от обычных команд, велений и распоряжений по конкретным вопросам норма права адресована не отдельному лицу, а кругу лиц. Ее действие не исчерпывается исполнением, а рассчитано на неограниченное число случаев, на многократное применение. Правовая норма продолжает действовать после реализации ее в общественных отношениях и поведении людей</w:t>
      </w:r>
      <w:proofErr w:type="gramStart"/>
      <w:r w:rsidRPr="00CA07A7">
        <w:rPr>
          <w:rFonts w:ascii="Times New Roman" w:hAnsi="Times New Roman" w:cs="Times New Roman"/>
          <w:sz w:val="28"/>
          <w:szCs w:val="28"/>
        </w:rPr>
        <w:t xml:space="preserve"> .</w:t>
      </w:r>
      <w:proofErr w:type="gramEnd"/>
      <w:r w:rsidR="007D0363">
        <w:rPr>
          <w:rFonts w:ascii="Times New Roman" w:hAnsi="Times New Roman" w:cs="Times New Roman"/>
          <w:sz w:val="28"/>
          <w:szCs w:val="28"/>
        </w:rPr>
        <w:t> </w:t>
      </w:r>
      <w:r w:rsidRPr="00CA07A7">
        <w:rPr>
          <w:rFonts w:ascii="Times New Roman" w:hAnsi="Times New Roman" w:cs="Times New Roman"/>
          <w:sz w:val="28"/>
          <w:szCs w:val="28"/>
        </w:rPr>
        <w:t xml:space="preserve">Среди важнейших черт норм права следует особо указать на их всеобщий характер. Норма права не предусматривает и не может предусмотреть в деталях каждое в отдельности жизненное обстоятельство. Она ориентируется лишь на типовые, </w:t>
      </w:r>
      <w:r w:rsidRPr="00CA07A7">
        <w:rPr>
          <w:rFonts w:ascii="Times New Roman" w:hAnsi="Times New Roman" w:cs="Times New Roman"/>
          <w:sz w:val="28"/>
          <w:szCs w:val="28"/>
        </w:rPr>
        <w:lastRenderedPageBreak/>
        <w:t>вбирающие в себя сходные признаки жизненные ситуации, при которых возникает необходимость или потребность ее применения.</w:t>
      </w:r>
    </w:p>
    <w:p w:rsidR="00CC2B11" w:rsidRPr="00CA07A7" w:rsidRDefault="00CC2B11" w:rsidP="00CC2B11">
      <w:pPr>
        <w:autoSpaceDE w:val="0"/>
        <w:autoSpaceDN w:val="0"/>
        <w:adjustRightInd w:val="0"/>
        <w:jc w:val="both"/>
        <w:rPr>
          <w:rFonts w:ascii="Times New Roman" w:hAnsi="Times New Roman" w:cs="Times New Roman"/>
          <w:sz w:val="28"/>
          <w:szCs w:val="28"/>
        </w:rPr>
      </w:pPr>
    </w:p>
    <w:p w:rsidR="00CC2B11" w:rsidRPr="00CA07A7" w:rsidRDefault="00CC2B11" w:rsidP="005D411D">
      <w:pPr>
        <w:autoSpaceDE w:val="0"/>
        <w:autoSpaceDN w:val="0"/>
        <w:adjustRightInd w:val="0"/>
        <w:jc w:val="center"/>
        <w:rPr>
          <w:rFonts w:ascii="Times New Roman" w:hAnsi="Times New Roman" w:cs="Times New Roman"/>
          <w:sz w:val="28"/>
          <w:szCs w:val="28"/>
        </w:rPr>
      </w:pPr>
      <w:r w:rsidRPr="00CA07A7">
        <w:rPr>
          <w:rFonts w:ascii="Times New Roman" w:hAnsi="Times New Roman" w:cs="Times New Roman"/>
          <w:b/>
          <w:bCs/>
          <w:sz w:val="28"/>
          <w:szCs w:val="28"/>
        </w:rPr>
        <w:t>2.2 Правоотношения, обусловленные реализацией норм института стандартизации</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Одним из неотъемлемых элементов механизма административно-правового регулирования в сфере института стандартизации и сертификации являются правоотношения, обусловленные реализацией норм института стандартизации и сертификации.</w:t>
      </w:r>
      <w:r w:rsidR="00917FEB">
        <w:rPr>
          <w:rStyle w:val="ac"/>
          <w:rFonts w:ascii="Times New Roman" w:hAnsi="Times New Roman" w:cs="Times New Roman"/>
          <w:sz w:val="28"/>
          <w:szCs w:val="28"/>
        </w:rPr>
        <w:footnoteReference w:id="13"/>
      </w:r>
      <w:r w:rsidRPr="00CA07A7">
        <w:rPr>
          <w:rFonts w:ascii="Times New Roman" w:hAnsi="Times New Roman" w:cs="Times New Roman"/>
          <w:sz w:val="28"/>
          <w:szCs w:val="28"/>
        </w:rPr>
        <w:t xml:space="preserve"> Они создаются в результате действия и применения норм административного права. Установление законных управленческих отношений является, по сути, главной целью процесса механизма административно-правового регулирования. Этому служат как созданные правовые нормы, так и их практическое применение к конкретным отношениям. Административно-правовые отношения содержат в себе соответствующие права, обязанности, ответственность участников правоотношений.</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Теоретическое осмысление проблемы административно-правовых отношений традиционно вызывает трудности, ибо этот институт связан со всеми не менее сложными институтами административного права. В нашем случае, с институтом стандартизации и сертификации.</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t>Административно-правовое отношение имеет структуру, в которую входят субъекты, объекты правоотношения и его нормативное содержание.</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Субъектом административного правоотношения является участник общественных отношений, которого юридическая норма наделила правами и </w:t>
      </w:r>
      <w:r w:rsidRPr="00CA07A7">
        <w:rPr>
          <w:rFonts w:ascii="Times New Roman" w:hAnsi="Times New Roman" w:cs="Times New Roman"/>
          <w:sz w:val="28"/>
          <w:szCs w:val="28"/>
        </w:rPr>
        <w:lastRenderedPageBreak/>
        <w:t>обязанностями. В науке административного права принято выделять индивидуальных и коллективных субъектов.</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В нашей работе мы уже определили наличие субъектов в рамках института стандартизации и сертификации. Раскрывая административно-правовые отношения в сфере института стандартизации и сертификации, полагаем необходимым конкретно определить их место в структуре данного института.</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Государственное управление стандартизацией в России, включая координацию деятельности государственных органов управления, взаимодействие с органами власти республик, краев, областей, автономных областей, автономных округов, городов с общественными объединениями, в том числе с техническими комитетами по стандартизации, с объектами хозяйственной деятельности, в настоящее время осуществляет Комитет Российской Федерации по стандартизации и метрологии (Госстандарт России),</w:t>
      </w:r>
      <w:r w:rsidR="00917FEB">
        <w:rPr>
          <w:rStyle w:val="ac"/>
          <w:rFonts w:ascii="Times New Roman" w:hAnsi="Times New Roman" w:cs="Times New Roman"/>
          <w:sz w:val="28"/>
          <w:szCs w:val="28"/>
        </w:rPr>
        <w:footnoteReference w:id="14"/>
      </w:r>
      <w:r w:rsidRPr="00CA07A7">
        <w:rPr>
          <w:rFonts w:ascii="Times New Roman" w:hAnsi="Times New Roman" w:cs="Times New Roman"/>
          <w:sz w:val="28"/>
          <w:szCs w:val="28"/>
        </w:rPr>
        <w:t xml:space="preserve"> который согласно Постановлению Правительства Российской Федерации от 2 июня 2003 г. № 312 уполномочен в соответствии с Федеральным законом «О техническом регулировании» исполнять функцию национального органа РФ по стандартизации. Следовательно, он является основным и главным субъектом административных правоотношений в сфере института стандартизации и сертификации.</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Работы по стандартизации в области строительства организует Госстрой России. Другие органы государственного управления, которые также являются субъектами правоотношений в рамках нашего института, организуют деятельность по стандартизации в пределах их компетенции.</w:t>
      </w:r>
    </w:p>
    <w:p w:rsidR="00CC2B11" w:rsidRPr="00CA07A7" w:rsidRDefault="00CC2B11" w:rsidP="005D411D">
      <w:pPr>
        <w:autoSpaceDE w:val="0"/>
        <w:autoSpaceDN w:val="0"/>
        <w:adjustRightInd w:val="0"/>
        <w:spacing w:line="360" w:lineRule="auto"/>
        <w:jc w:val="both"/>
        <w:rPr>
          <w:rFonts w:ascii="Times New Roman" w:hAnsi="Times New Roman" w:cs="Times New Roman"/>
          <w:sz w:val="28"/>
          <w:szCs w:val="28"/>
        </w:rPr>
      </w:pPr>
      <w:r w:rsidRPr="00CA07A7">
        <w:rPr>
          <w:rFonts w:ascii="Times New Roman" w:hAnsi="Times New Roman" w:cs="Times New Roman"/>
          <w:sz w:val="28"/>
          <w:szCs w:val="28"/>
        </w:rPr>
        <w:lastRenderedPageBreak/>
        <w:t>Руководство стандартизацией Госстандарт России осуществляет непосредственно или через научно-исследовательские институты (НИИ), конструкторские бюро и опытно-экспериментальные базы этих институтов, межобластные и областные центры стандартизации, метрологии и сертификации (ЦСМ). Все вышеперечисленные субъекты также являются субъектами административных правоотношений.</w:t>
      </w:r>
    </w:p>
    <w:p w:rsidR="00CC2B11" w:rsidRPr="00CA07A7" w:rsidRDefault="00CC2B11" w:rsidP="005D411D">
      <w:pPr>
        <w:autoSpaceDE w:val="0"/>
        <w:autoSpaceDN w:val="0"/>
        <w:adjustRightInd w:val="0"/>
        <w:spacing w:line="360" w:lineRule="auto"/>
        <w:ind w:firstLine="708"/>
        <w:jc w:val="both"/>
        <w:rPr>
          <w:rFonts w:ascii="Times New Roman" w:hAnsi="Times New Roman" w:cs="Times New Roman"/>
          <w:sz w:val="28"/>
          <w:szCs w:val="28"/>
        </w:rPr>
      </w:pPr>
      <w:proofErr w:type="gramStart"/>
      <w:r w:rsidRPr="00CA07A7">
        <w:rPr>
          <w:rFonts w:ascii="Times New Roman" w:hAnsi="Times New Roman" w:cs="Times New Roman"/>
          <w:sz w:val="28"/>
          <w:szCs w:val="28"/>
        </w:rPr>
        <w:t>Для института стандартизации и сертификации характерно и наличие следующих субъектов: - технические комитеты по стандартизации (ТК) (обычно создаваемые на базе НИИ Госстандарта или предприятий, деятельность которых соответствует специализации ТК); - региональные центры метрологии и стандартизации, расположенные в центрах субъектов Российской Федерации, координирующие работу в области метрологии и стандартизации и являющиеся основой территориальных органов Госстандарта;</w:t>
      </w:r>
      <w:proofErr w:type="gramEnd"/>
      <w:r w:rsidRPr="00CA07A7">
        <w:rPr>
          <w:rFonts w:ascii="Times New Roman" w:hAnsi="Times New Roman" w:cs="Times New Roman"/>
          <w:sz w:val="28"/>
          <w:szCs w:val="28"/>
        </w:rPr>
        <w:t xml:space="preserve"> - межобластные и областные лаборатории государственного надзора за стандартами и измерительной техникой; - самостоятельные конструкторско-технологические или научно исследовательские отделы стандартизации на предприятиях, которые </w:t>
      </w:r>
      <w:proofErr w:type="spellStart"/>
      <w:proofErr w:type="gramStart"/>
      <w:r w:rsidRPr="00CA07A7">
        <w:rPr>
          <w:rFonts w:ascii="Times New Roman" w:hAnsi="Times New Roman" w:cs="Times New Roman"/>
          <w:sz w:val="28"/>
          <w:szCs w:val="28"/>
        </w:rPr>
        <w:t>органи</w:t>
      </w:r>
      <w:proofErr w:type="spellEnd"/>
      <w:r w:rsidRPr="00CA07A7">
        <w:rPr>
          <w:rFonts w:ascii="Times New Roman" w:hAnsi="Times New Roman" w:cs="Times New Roman"/>
          <w:sz w:val="28"/>
          <w:szCs w:val="28"/>
        </w:rPr>
        <w:t xml:space="preserve"> </w:t>
      </w:r>
      <w:proofErr w:type="spellStart"/>
      <w:r w:rsidRPr="00CA07A7">
        <w:rPr>
          <w:rFonts w:ascii="Times New Roman" w:hAnsi="Times New Roman" w:cs="Times New Roman"/>
          <w:sz w:val="28"/>
          <w:szCs w:val="28"/>
        </w:rPr>
        <w:t>зуются</w:t>
      </w:r>
      <w:proofErr w:type="spellEnd"/>
      <w:proofErr w:type="gramEnd"/>
      <w:r w:rsidRPr="00CA07A7">
        <w:rPr>
          <w:rFonts w:ascii="Times New Roman" w:hAnsi="Times New Roman" w:cs="Times New Roman"/>
          <w:sz w:val="28"/>
          <w:szCs w:val="28"/>
        </w:rPr>
        <w:t xml:space="preserve"> на предприятиях, подчиняются главному инженеру и выполняют все работы по стандартизации; - бюро, группы стандартизации в отделах главного конструктора, глав </w:t>
      </w:r>
      <w:proofErr w:type="spellStart"/>
      <w:r w:rsidRPr="00CA07A7">
        <w:rPr>
          <w:rFonts w:ascii="Times New Roman" w:hAnsi="Times New Roman" w:cs="Times New Roman"/>
          <w:sz w:val="28"/>
          <w:szCs w:val="28"/>
        </w:rPr>
        <w:t>ного</w:t>
      </w:r>
      <w:proofErr w:type="spellEnd"/>
      <w:r w:rsidRPr="00CA07A7">
        <w:rPr>
          <w:rFonts w:ascii="Times New Roman" w:hAnsi="Times New Roman" w:cs="Times New Roman"/>
          <w:sz w:val="28"/>
          <w:szCs w:val="28"/>
        </w:rPr>
        <w:t xml:space="preserve"> технолога, которые также создаются на предприятиях, подчиняются </w:t>
      </w:r>
      <w:proofErr w:type="gramStart"/>
      <w:r w:rsidRPr="00CA07A7">
        <w:rPr>
          <w:rFonts w:ascii="Times New Roman" w:hAnsi="Times New Roman" w:cs="Times New Roman"/>
          <w:sz w:val="28"/>
          <w:szCs w:val="28"/>
        </w:rPr>
        <w:t>со</w:t>
      </w:r>
      <w:proofErr w:type="gramEnd"/>
      <w:r w:rsidRPr="00CA07A7">
        <w:rPr>
          <w:rFonts w:ascii="Times New Roman" w:hAnsi="Times New Roman" w:cs="Times New Roman"/>
          <w:sz w:val="28"/>
          <w:szCs w:val="28"/>
        </w:rPr>
        <w:t xml:space="preserve"> ответствующим начальникам и ведут работу по стандартизации </w:t>
      </w:r>
      <w:r w:rsidR="00917FEB">
        <w:rPr>
          <w:rStyle w:val="ac"/>
          <w:rFonts w:ascii="Times New Roman" w:hAnsi="Times New Roman" w:cs="Times New Roman"/>
          <w:sz w:val="28"/>
          <w:szCs w:val="28"/>
        </w:rPr>
        <w:footnoteReference w:id="15"/>
      </w:r>
      <w:r w:rsidRPr="00CA07A7">
        <w:rPr>
          <w:rFonts w:ascii="Times New Roman" w:hAnsi="Times New Roman" w:cs="Times New Roman"/>
          <w:sz w:val="28"/>
          <w:szCs w:val="28"/>
        </w:rPr>
        <w:t xml:space="preserve">только в оп </w:t>
      </w:r>
      <w:proofErr w:type="spellStart"/>
      <w:r w:rsidRPr="00CA07A7">
        <w:rPr>
          <w:rFonts w:ascii="Times New Roman" w:hAnsi="Times New Roman" w:cs="Times New Roman"/>
          <w:sz w:val="28"/>
          <w:szCs w:val="28"/>
        </w:rPr>
        <w:t>ределенной</w:t>
      </w:r>
      <w:proofErr w:type="spellEnd"/>
      <w:r w:rsidRPr="00CA07A7">
        <w:rPr>
          <w:rFonts w:ascii="Times New Roman" w:hAnsi="Times New Roman" w:cs="Times New Roman"/>
          <w:sz w:val="28"/>
          <w:szCs w:val="28"/>
        </w:rPr>
        <w:t xml:space="preserve"> области. При разработке отечественных стандартов учитываются рекомендации международных организаций по стандартизации. Головной международной организацией в области стандартизации является ИСО.</w:t>
      </w:r>
    </w:p>
    <w:p w:rsidR="00CC2B11" w:rsidRPr="00CA07A7" w:rsidRDefault="00CC2B11" w:rsidP="00CC2B11">
      <w:pPr>
        <w:autoSpaceDE w:val="0"/>
        <w:autoSpaceDN w:val="0"/>
        <w:adjustRightInd w:val="0"/>
        <w:jc w:val="both"/>
        <w:rPr>
          <w:rFonts w:ascii="Times New Roman" w:hAnsi="Times New Roman" w:cs="Times New Roman"/>
          <w:b/>
          <w:sz w:val="28"/>
          <w:szCs w:val="28"/>
        </w:rPr>
      </w:pPr>
    </w:p>
    <w:p w:rsidR="00CC2B11" w:rsidRPr="00CA07A7" w:rsidRDefault="00CC2B11" w:rsidP="005D411D">
      <w:pPr>
        <w:autoSpaceDE w:val="0"/>
        <w:autoSpaceDN w:val="0"/>
        <w:adjustRightInd w:val="0"/>
        <w:spacing w:after="0" w:line="360" w:lineRule="auto"/>
        <w:jc w:val="center"/>
        <w:rPr>
          <w:rFonts w:ascii="Times New Roman" w:hAnsi="Times New Roman" w:cs="Times New Roman"/>
          <w:b/>
          <w:sz w:val="28"/>
          <w:szCs w:val="28"/>
        </w:rPr>
      </w:pPr>
      <w:r w:rsidRPr="00CA07A7">
        <w:rPr>
          <w:rFonts w:ascii="Times New Roman" w:hAnsi="Times New Roman" w:cs="Times New Roman"/>
          <w:b/>
          <w:sz w:val="28"/>
          <w:szCs w:val="28"/>
        </w:rPr>
        <w:lastRenderedPageBreak/>
        <w:t>2.3 Акты применения норм института стандартизации</w:t>
      </w:r>
    </w:p>
    <w:p w:rsidR="00CC2B11" w:rsidRPr="00CA07A7" w:rsidRDefault="00CC2B11" w:rsidP="005D411D">
      <w:pPr>
        <w:autoSpaceDE w:val="0"/>
        <w:autoSpaceDN w:val="0"/>
        <w:adjustRightInd w:val="0"/>
        <w:spacing w:after="0" w:line="360" w:lineRule="auto"/>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Федеральный закон "О СТАНДАРТИЗАЦИИ В РОССИЙСКОЙ ФЕДЕРАЦИИ" от 29 июня 2015 г. №162-ФЗ </w:t>
      </w:r>
      <w:proofErr w:type="gramStart"/>
      <w:r w:rsidRPr="00CA07A7">
        <w:rPr>
          <w:rFonts w:ascii="Times New Roman" w:hAnsi="Times New Roman" w:cs="Times New Roman"/>
          <w:sz w:val="28"/>
          <w:szCs w:val="28"/>
        </w:rPr>
        <w:t>Принят Государственной Думой 19 июня 2015 года Одобрен</w:t>
      </w:r>
      <w:proofErr w:type="gramEnd"/>
      <w:r w:rsidRPr="00CA07A7">
        <w:rPr>
          <w:rFonts w:ascii="Times New Roman" w:hAnsi="Times New Roman" w:cs="Times New Roman"/>
          <w:sz w:val="28"/>
          <w:szCs w:val="28"/>
        </w:rPr>
        <w:t xml:space="preserve"> Советом Федерации 24 июня 2015 года (в ред. ФЗ от 05.04.2016 N 104-ФЗ, 3 июля 2016 года N 296-ФЗ)</w:t>
      </w:r>
    </w:p>
    <w:p w:rsidR="00CC2B11" w:rsidRPr="00CA07A7" w:rsidRDefault="00CC2B11" w:rsidP="00CC2B11">
      <w:pPr>
        <w:autoSpaceDE w:val="0"/>
        <w:autoSpaceDN w:val="0"/>
        <w:adjustRightInd w:val="0"/>
        <w:spacing w:after="0" w:line="360" w:lineRule="auto"/>
        <w:jc w:val="both"/>
        <w:rPr>
          <w:rFonts w:ascii="Times New Roman" w:hAnsi="Times New Roman" w:cs="Times New Roman"/>
          <w:sz w:val="28"/>
          <w:szCs w:val="28"/>
        </w:rPr>
      </w:pPr>
      <w:r w:rsidRPr="00CA07A7">
        <w:rPr>
          <w:rFonts w:ascii="Times New Roman" w:hAnsi="Times New Roman" w:cs="Times New Roman"/>
          <w:sz w:val="28"/>
          <w:szCs w:val="28"/>
        </w:rPr>
        <w:t>Глава 1. Общие положения Статья 1. Предмет, цели и сфера регулирования настоящего Федерального закона 1. Настоящий Федеральный закон устанавливает правовые основы стандартизации в Российской Федерации, в том числе функционирования национальной системы стандартизации, и направлен на обеспечение проведения единой государственной политики в сфере стандартизации. Настоящий Федеральный закон регулирует отношения в сфере стандартизации, включая отношения, возникающие при разработке (ведении), утверждении, изменении (актуализации), 3 отмене, опубликовании и применении документов по стандартизации, указанных в статье 14 настоящего Федерального закона. 2. Действие настоящего Федерального закона не распространяется на стандарты, которые не относятся к документам по стандартизации, предусмотренным статьей 14 настоящего Федерального закона. Статья 2. Основные понятия</w:t>
      </w:r>
      <w:proofErr w:type="gramStart"/>
      <w:r w:rsidRPr="00CA07A7">
        <w:rPr>
          <w:rFonts w:ascii="Times New Roman" w:hAnsi="Times New Roman" w:cs="Times New Roman"/>
          <w:sz w:val="28"/>
          <w:szCs w:val="28"/>
        </w:rPr>
        <w:t xml:space="preserve"> Д</w:t>
      </w:r>
      <w:proofErr w:type="gramEnd"/>
      <w:r w:rsidRPr="00CA07A7">
        <w:rPr>
          <w:rFonts w:ascii="Times New Roman" w:hAnsi="Times New Roman" w:cs="Times New Roman"/>
          <w:sz w:val="28"/>
          <w:szCs w:val="28"/>
        </w:rPr>
        <w:t xml:space="preserve">ля целей настоящего Федерального закона используются следующие основные понятия: 1) документ по стандартизации - документ, в котором для добровольного и многократного применения устанавливаются общие характеристики объекта стандартизации, а также правила и общие принципы в отношении объекта стандартизации, за исключением случаев, если обязательность применения документов по стандартизации устанавливается настоящим Федеральным законом; </w:t>
      </w:r>
      <w:proofErr w:type="gramStart"/>
      <w:r w:rsidRPr="00CA07A7">
        <w:rPr>
          <w:rFonts w:ascii="Times New Roman" w:hAnsi="Times New Roman" w:cs="Times New Roman"/>
          <w:sz w:val="28"/>
          <w:szCs w:val="28"/>
        </w:rPr>
        <w:t xml:space="preserve">2) документы, разрабатываемые и применяемые в национальной системе стандартизации (далее - документы национальной системы стандартизации), - национальный стандарт Российской Федерации (далее - национальный стандарт), в том числе основополагающий национальный стандарт Российской </w:t>
      </w:r>
      <w:r w:rsidRPr="00CA07A7">
        <w:rPr>
          <w:rFonts w:ascii="Times New Roman" w:hAnsi="Times New Roman" w:cs="Times New Roman"/>
          <w:sz w:val="28"/>
          <w:szCs w:val="28"/>
        </w:rPr>
        <w:lastRenderedPageBreak/>
        <w:t>Федерации 4 (далее - основополагающий национальный стандарт), и предварительный национальный стандарт Российской Федерации (далее - предварительный национальный стандарт), а также правила стандартизации, рекомендации по стандартизации, информационно-технические справочники;</w:t>
      </w:r>
      <w:proofErr w:type="gramEnd"/>
      <w:r w:rsidRPr="00CA07A7">
        <w:rPr>
          <w:rFonts w:ascii="Times New Roman" w:hAnsi="Times New Roman" w:cs="Times New Roman"/>
          <w:sz w:val="28"/>
          <w:szCs w:val="28"/>
        </w:rPr>
        <w:t xml:space="preserve"> 3) информационно-технический справочник - документ национальной системы стандартизации, утвержденный </w:t>
      </w:r>
      <w:proofErr w:type="gramStart"/>
      <w:r w:rsidRPr="00CA07A7">
        <w:rPr>
          <w:rFonts w:ascii="Times New Roman" w:hAnsi="Times New Roman" w:cs="Times New Roman"/>
          <w:sz w:val="28"/>
          <w:szCs w:val="28"/>
        </w:rPr>
        <w:t>федеральным</w:t>
      </w:r>
      <w:proofErr w:type="gramEnd"/>
      <w:r w:rsidRPr="00CA07A7">
        <w:rPr>
          <w:rFonts w:ascii="Times New Roman" w:hAnsi="Times New Roman" w:cs="Times New Roman"/>
          <w:sz w:val="28"/>
          <w:szCs w:val="28"/>
        </w:rPr>
        <w:t xml:space="preserve"> органом исполнительной власти в сфере стандартизации, содержащий систематизированные данные в определенной области и включающий в себя описание технологий, процессов, методов, способов, оборудования и иные данные; </w:t>
      </w:r>
      <w:proofErr w:type="gramStart"/>
      <w:r w:rsidRPr="00CA07A7">
        <w:rPr>
          <w:rFonts w:ascii="Times New Roman" w:hAnsi="Times New Roman" w:cs="Times New Roman"/>
          <w:sz w:val="28"/>
          <w:szCs w:val="28"/>
        </w:rPr>
        <w:t xml:space="preserve">4) национальная система стандартизации - механизм обеспечения согласованного взаимодействия участников работ по стандартизации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стандартизации, федеральный орган исполнительной власти в сфере стандартизации, другие федеральные органы исполнительной власти, </w:t>
      </w:r>
      <w:r w:rsidR="00917FEB">
        <w:rPr>
          <w:rStyle w:val="ac"/>
          <w:rFonts w:ascii="Times New Roman" w:hAnsi="Times New Roman" w:cs="Times New Roman"/>
          <w:sz w:val="28"/>
          <w:szCs w:val="28"/>
        </w:rPr>
        <w:footnoteReference w:id="16"/>
      </w:r>
      <w:r w:rsidRPr="00CA07A7">
        <w:rPr>
          <w:rFonts w:ascii="Times New Roman" w:hAnsi="Times New Roman" w:cs="Times New Roman"/>
          <w:sz w:val="28"/>
          <w:szCs w:val="28"/>
        </w:rPr>
        <w:t>Государственная корпорация по атомной энергии "</w:t>
      </w:r>
      <w:proofErr w:type="spellStart"/>
      <w:r w:rsidRPr="00CA07A7">
        <w:rPr>
          <w:rFonts w:ascii="Times New Roman" w:hAnsi="Times New Roman" w:cs="Times New Roman"/>
          <w:sz w:val="28"/>
          <w:szCs w:val="28"/>
        </w:rPr>
        <w:t>Росатом</w:t>
      </w:r>
      <w:proofErr w:type="spellEnd"/>
      <w:r w:rsidRPr="00CA07A7">
        <w:rPr>
          <w:rFonts w:ascii="Times New Roman" w:hAnsi="Times New Roman" w:cs="Times New Roman"/>
          <w:sz w:val="28"/>
          <w:szCs w:val="28"/>
        </w:rPr>
        <w:t xml:space="preserve">" и иные государственные корпорации в соответствии с ус- 5 </w:t>
      </w:r>
      <w:proofErr w:type="spellStart"/>
      <w:r w:rsidRPr="00CA07A7">
        <w:rPr>
          <w:rFonts w:ascii="Times New Roman" w:hAnsi="Times New Roman" w:cs="Times New Roman"/>
          <w:sz w:val="28"/>
          <w:szCs w:val="28"/>
        </w:rPr>
        <w:t>тановленными</w:t>
      </w:r>
      <w:proofErr w:type="spellEnd"/>
      <w:r w:rsidRPr="00CA07A7">
        <w:rPr>
          <w:rFonts w:ascii="Times New Roman" w:hAnsi="Times New Roman" w:cs="Times New Roman"/>
          <w:sz w:val="28"/>
          <w:szCs w:val="28"/>
        </w:rPr>
        <w:t xml:space="preserve"> полномочиями в сфере стандартизации</w:t>
      </w:r>
      <w:proofErr w:type="gramEnd"/>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 xml:space="preserve">технические комитеты по стандартизации, проектные технические комитеты по стандартизации, комиссия по апелляциям, юридические лица, в том числе общественные объединения, зарегистрированные на территории Российской Федерации, физические лица - граждане Российской Федерации) на основе принципов стандартизации при разработке (ведении), утверждении, изменении (актуализации), отмене, опубликовании и применении документов по стандартизации, предусмотренных статьей 14 настоящего Федерального закона, с использованием нормативно-правового, информационного, </w:t>
      </w:r>
      <w:proofErr w:type="spellStart"/>
      <w:r w:rsidRPr="00CA07A7">
        <w:rPr>
          <w:rFonts w:ascii="Times New Roman" w:hAnsi="Times New Roman" w:cs="Times New Roman"/>
          <w:sz w:val="28"/>
          <w:szCs w:val="28"/>
        </w:rPr>
        <w:t>научнометодического</w:t>
      </w:r>
      <w:proofErr w:type="spellEnd"/>
      <w:r w:rsidRPr="00CA07A7">
        <w:rPr>
          <w:rFonts w:ascii="Times New Roman" w:hAnsi="Times New Roman" w:cs="Times New Roman"/>
          <w:sz w:val="28"/>
          <w:szCs w:val="28"/>
        </w:rPr>
        <w:t>, финансового и иного</w:t>
      </w:r>
      <w:proofErr w:type="gramEnd"/>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 xml:space="preserve">ресурсного обеспечения; 5) </w:t>
      </w:r>
      <w:r w:rsidRPr="00CA07A7">
        <w:rPr>
          <w:rFonts w:ascii="Times New Roman" w:hAnsi="Times New Roman" w:cs="Times New Roman"/>
          <w:sz w:val="28"/>
          <w:szCs w:val="28"/>
        </w:rPr>
        <w:lastRenderedPageBreak/>
        <w:t>национальный стандарт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w:t>
      </w:r>
      <w:proofErr w:type="gramEnd"/>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6 6) объект стандартизации - продукция (работы, услуги) (далее - продукция), процессы, системы менеджмента, терминология, условные обозначения, исследования (испытания) и измерения (включая отбор образцов) и методы испытаний, маркировка, процедуры оценки соответствия и иные объекты;</w:t>
      </w:r>
      <w:proofErr w:type="gramEnd"/>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 xml:space="preserve">7) общероссийский классификатор </w:t>
      </w:r>
      <w:proofErr w:type="spellStart"/>
      <w:r w:rsidRPr="00CA07A7">
        <w:rPr>
          <w:rFonts w:ascii="Times New Roman" w:hAnsi="Times New Roman" w:cs="Times New Roman"/>
          <w:sz w:val="28"/>
          <w:szCs w:val="28"/>
        </w:rPr>
        <w:t>техникоэкономической</w:t>
      </w:r>
      <w:proofErr w:type="spellEnd"/>
      <w:r w:rsidRPr="00CA07A7">
        <w:rPr>
          <w:rFonts w:ascii="Times New Roman" w:hAnsi="Times New Roman" w:cs="Times New Roman"/>
          <w:sz w:val="28"/>
          <w:szCs w:val="28"/>
        </w:rPr>
        <w:t xml:space="preserve"> и социальной информации (далее - общероссийский классификатор) - документ по стандартизации, распределяющий технико-экономическую и социальную информацию в соответствии с ее классификацией (классами, группами, видами и другим) и являющийся обязательным для применения в государственных информационных системах и при межведомственном обмене информацией в порядке, установленном федеральными законами и иными нормативными правовыми актами Российской Федерации;</w:t>
      </w:r>
      <w:proofErr w:type="gramEnd"/>
      <w:r w:rsidR="00917FEB">
        <w:rPr>
          <w:rStyle w:val="ac"/>
          <w:rFonts w:ascii="Times New Roman" w:hAnsi="Times New Roman" w:cs="Times New Roman"/>
          <w:sz w:val="28"/>
          <w:szCs w:val="28"/>
        </w:rPr>
        <w:footnoteReference w:id="17"/>
      </w:r>
      <w:r w:rsidRPr="00CA07A7">
        <w:rPr>
          <w:rFonts w:ascii="Times New Roman" w:hAnsi="Times New Roman" w:cs="Times New Roman"/>
          <w:sz w:val="28"/>
          <w:szCs w:val="28"/>
        </w:rPr>
        <w:t xml:space="preserve"> 8) основополагающий национальный стандарт - национальный стандарт, разработанный и утвержденный </w:t>
      </w:r>
      <w:proofErr w:type="gramStart"/>
      <w:r w:rsidRPr="00CA07A7">
        <w:rPr>
          <w:rFonts w:ascii="Times New Roman" w:hAnsi="Times New Roman" w:cs="Times New Roman"/>
          <w:sz w:val="28"/>
          <w:szCs w:val="28"/>
        </w:rPr>
        <w:t>федеральным</w:t>
      </w:r>
      <w:proofErr w:type="gramEnd"/>
      <w:r w:rsidRPr="00CA07A7">
        <w:rPr>
          <w:rFonts w:ascii="Times New Roman" w:hAnsi="Times New Roman" w:cs="Times New Roman"/>
          <w:sz w:val="28"/>
          <w:szCs w:val="28"/>
        </w:rPr>
        <w:t xml:space="preserve"> органом исполнительной власти в сфере стандартизации, устанавливающий общие положения, касающиеся выполнения работ по стандартизации, а также виды национальных стандартов; 7 9) правила стандартизации - документ национальной системы стандартизации, разработанный и утвержденный </w:t>
      </w:r>
      <w:proofErr w:type="gramStart"/>
      <w:r w:rsidRPr="00CA07A7">
        <w:rPr>
          <w:rFonts w:ascii="Times New Roman" w:hAnsi="Times New Roman" w:cs="Times New Roman"/>
          <w:sz w:val="28"/>
          <w:szCs w:val="28"/>
        </w:rPr>
        <w:t>федеральным</w:t>
      </w:r>
      <w:proofErr w:type="gramEnd"/>
      <w:r w:rsidRPr="00CA07A7">
        <w:rPr>
          <w:rFonts w:ascii="Times New Roman" w:hAnsi="Times New Roman" w:cs="Times New Roman"/>
          <w:sz w:val="28"/>
          <w:szCs w:val="28"/>
        </w:rPr>
        <w:t xml:space="preserve"> органом исполнительной власти в сфере стандартизации, содержащий положения организационного и </w:t>
      </w:r>
      <w:r w:rsidRPr="00CA07A7">
        <w:rPr>
          <w:rFonts w:ascii="Times New Roman" w:hAnsi="Times New Roman" w:cs="Times New Roman"/>
          <w:sz w:val="28"/>
          <w:szCs w:val="28"/>
        </w:rPr>
        <w:lastRenderedPageBreak/>
        <w:t>методического характера, которые дополняют или конкретизируют отдельные положения основополагающих национальных стандартов, а также определяют порядок и методы проведения работ по стандартизации и оформления результатов таких работ;</w:t>
      </w:r>
      <w:r w:rsidR="00917FEB">
        <w:rPr>
          <w:rStyle w:val="ac"/>
          <w:rFonts w:ascii="Times New Roman" w:hAnsi="Times New Roman" w:cs="Times New Roman"/>
          <w:sz w:val="28"/>
          <w:szCs w:val="28"/>
        </w:rPr>
        <w:footnoteReference w:id="18"/>
      </w:r>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10) предварительный национальный стандарт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на ограниченный</w:t>
      </w:r>
      <w:proofErr w:type="gramEnd"/>
      <w:r w:rsidRPr="00CA07A7">
        <w:rPr>
          <w:rFonts w:ascii="Times New Roman" w:hAnsi="Times New Roman" w:cs="Times New Roman"/>
          <w:sz w:val="28"/>
          <w:szCs w:val="28"/>
        </w:rPr>
        <w:t xml:space="preserve"> срок в целях накопления опыта в процессе применения предварительного национального стандарта для возможной последующей разработки на его основе национального стандарта; </w:t>
      </w:r>
      <w:proofErr w:type="gramStart"/>
      <w:r w:rsidRPr="00CA07A7">
        <w:rPr>
          <w:rFonts w:ascii="Times New Roman" w:hAnsi="Times New Roman" w:cs="Times New Roman"/>
          <w:sz w:val="28"/>
          <w:szCs w:val="28"/>
        </w:rPr>
        <w:t>8 11) рекомендации по стандартизации - документ национальной системы стандартизации, утвержденный федеральным органом исполнительной власти в сфере стандартизации и содержащий информацию организационного и методического характера, касающуюся проведения работ по стандартизации и способствующую применению соответствующего национального стандарта, либо положения, которые предварительно проверяются на практике до их установления в национальном стандарте или предварительном национальном стандарте;</w:t>
      </w:r>
      <w:proofErr w:type="gramEnd"/>
      <w:r w:rsidRPr="00CA07A7">
        <w:rPr>
          <w:rFonts w:ascii="Times New Roman" w:hAnsi="Times New Roman" w:cs="Times New Roman"/>
          <w:sz w:val="28"/>
          <w:szCs w:val="28"/>
        </w:rPr>
        <w:t xml:space="preserve"> 12) свод правил - документ по стандартизации, утвержденный федеральным органом исполнительной власти или Государственной корпорацией по атомной энергии "</w:t>
      </w:r>
      <w:proofErr w:type="spellStart"/>
      <w:r w:rsidRPr="00CA07A7">
        <w:rPr>
          <w:rFonts w:ascii="Times New Roman" w:hAnsi="Times New Roman" w:cs="Times New Roman"/>
          <w:sz w:val="28"/>
          <w:szCs w:val="28"/>
        </w:rPr>
        <w:t>Росатом</w:t>
      </w:r>
      <w:proofErr w:type="spellEnd"/>
      <w:r w:rsidRPr="00CA07A7">
        <w:rPr>
          <w:rFonts w:ascii="Times New Roman" w:hAnsi="Times New Roman" w:cs="Times New Roman"/>
          <w:sz w:val="28"/>
          <w:szCs w:val="28"/>
        </w:rPr>
        <w:t xml:space="preserve">" и содержащий правила и общие принципы в отношении процессов в целях обеспечения соблюдения требований технических регламентов; </w:t>
      </w:r>
      <w:proofErr w:type="gramStart"/>
      <w:r w:rsidRPr="00CA07A7">
        <w:rPr>
          <w:rFonts w:ascii="Times New Roman" w:hAnsi="Times New Roman" w:cs="Times New Roman"/>
          <w:sz w:val="28"/>
          <w:szCs w:val="28"/>
        </w:rPr>
        <w:t xml:space="preserve">13) стандарт организации - документ по </w:t>
      </w:r>
      <w:r w:rsidRPr="00CA07A7">
        <w:rPr>
          <w:rFonts w:ascii="Times New Roman" w:hAnsi="Times New Roman" w:cs="Times New Roman"/>
          <w:sz w:val="28"/>
          <w:szCs w:val="28"/>
        </w:rPr>
        <w:lastRenderedPageBreak/>
        <w:t>стандартизации, утвержденный юридическим лицом, в том числе государственной корпорацией, саморегулируемой организацией, а также индивидуальным предпринимателем для совершенствования производства и обеспечения качества продукции, выполнения работ, оказания услуг; 9 14) стандартизация - деятельность по разработке (ведению), утверждению, изменению (актуализации), отмене, опубликованию и применению документов по стандартизации и иная деятельность, направленная на достижение упорядоченности в отношении объектов стандартизации;</w:t>
      </w:r>
      <w:proofErr w:type="gramEnd"/>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15) технические условия - вид стандарта организации, утвержденный изготовителем продукции (далее - изготовитель) или исполнителем работы, услуги (далее - исполнитель).</w:t>
      </w:r>
      <w:proofErr w:type="gramEnd"/>
    </w:p>
    <w:p w:rsidR="00CC2B11" w:rsidRPr="00CA07A7" w:rsidRDefault="00CC2B11" w:rsidP="00CC2B11">
      <w:pPr>
        <w:autoSpaceDE w:val="0"/>
        <w:autoSpaceDN w:val="0"/>
        <w:adjustRightInd w:val="0"/>
        <w:jc w:val="both"/>
        <w:rPr>
          <w:rFonts w:ascii="Times New Roman" w:hAnsi="Times New Roman" w:cs="Times New Roman"/>
          <w:sz w:val="28"/>
          <w:szCs w:val="28"/>
        </w:rPr>
      </w:pPr>
    </w:p>
    <w:p w:rsidR="00D262A9" w:rsidRPr="00CA07A7" w:rsidRDefault="00D262A9" w:rsidP="00CC2B11">
      <w:pPr>
        <w:autoSpaceDE w:val="0"/>
        <w:autoSpaceDN w:val="0"/>
        <w:adjustRightInd w:val="0"/>
        <w:jc w:val="both"/>
        <w:rPr>
          <w:rFonts w:ascii="Times New Roman" w:hAnsi="Times New Roman" w:cs="Times New Roman"/>
          <w:sz w:val="28"/>
          <w:szCs w:val="28"/>
        </w:rPr>
      </w:pPr>
    </w:p>
    <w:p w:rsidR="004B6EA6" w:rsidRPr="00CA07A7" w:rsidRDefault="004B6EA6" w:rsidP="00CC2B11">
      <w:pPr>
        <w:autoSpaceDE w:val="0"/>
        <w:autoSpaceDN w:val="0"/>
        <w:adjustRightInd w:val="0"/>
        <w:jc w:val="both"/>
        <w:rPr>
          <w:rFonts w:ascii="Times New Roman" w:hAnsi="Times New Roman" w:cs="Times New Roman"/>
          <w:sz w:val="28"/>
          <w:szCs w:val="28"/>
        </w:rPr>
      </w:pPr>
    </w:p>
    <w:p w:rsidR="00CA07A7" w:rsidRDefault="00CA07A7" w:rsidP="00CC2B1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br w:type="page"/>
      </w:r>
    </w:p>
    <w:p w:rsidR="00CC2B11" w:rsidRPr="00CA07A7" w:rsidRDefault="00CC2B11" w:rsidP="005D411D">
      <w:pPr>
        <w:autoSpaceDE w:val="0"/>
        <w:autoSpaceDN w:val="0"/>
        <w:adjustRightInd w:val="0"/>
        <w:jc w:val="center"/>
        <w:rPr>
          <w:rFonts w:ascii="Times New Roman" w:hAnsi="Times New Roman" w:cs="Times New Roman"/>
          <w:sz w:val="28"/>
          <w:szCs w:val="28"/>
        </w:rPr>
      </w:pPr>
      <w:r w:rsidRPr="00CA07A7">
        <w:rPr>
          <w:rFonts w:ascii="Times New Roman" w:hAnsi="Times New Roman" w:cs="Times New Roman"/>
          <w:sz w:val="28"/>
          <w:szCs w:val="28"/>
        </w:rPr>
        <w:lastRenderedPageBreak/>
        <w:t>ЗАКЛЮЧЕНИЕ</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На сегодняшний день потребность в проведении правовой реформы в области стандартизации и сертификации становится очевидной. Нужны серьезные изменения в законодательстве России.</w:t>
      </w:r>
      <w:r w:rsidR="007D0363">
        <w:rPr>
          <w:rFonts w:ascii="Times New Roman" w:hAnsi="Times New Roman" w:cs="Times New Roman"/>
          <w:sz w:val="28"/>
          <w:szCs w:val="28"/>
        </w:rPr>
        <w:t> </w:t>
      </w:r>
      <w:r w:rsidRPr="00CA07A7">
        <w:rPr>
          <w:rFonts w:ascii="Times New Roman" w:hAnsi="Times New Roman" w:cs="Times New Roman"/>
          <w:sz w:val="28"/>
          <w:szCs w:val="28"/>
        </w:rPr>
        <w:t>Первым шагом здесь стало принятие в 2002 г. Федерального закона «О техническом регулировании».</w:t>
      </w:r>
      <w:r w:rsidR="00917FEB">
        <w:rPr>
          <w:rStyle w:val="ac"/>
          <w:rFonts w:ascii="Times New Roman" w:hAnsi="Times New Roman" w:cs="Times New Roman"/>
          <w:sz w:val="28"/>
          <w:szCs w:val="28"/>
        </w:rPr>
        <w:footnoteReference w:id="19"/>
      </w:r>
      <w:r w:rsidR="007D0363">
        <w:rPr>
          <w:rFonts w:ascii="Times New Roman" w:hAnsi="Times New Roman" w:cs="Times New Roman"/>
          <w:sz w:val="28"/>
          <w:szCs w:val="28"/>
        </w:rPr>
        <w:t> </w:t>
      </w:r>
      <w:r w:rsidRPr="00CA07A7">
        <w:rPr>
          <w:rFonts w:ascii="Times New Roman" w:hAnsi="Times New Roman" w:cs="Times New Roman"/>
          <w:sz w:val="28"/>
          <w:szCs w:val="28"/>
        </w:rPr>
        <w:t>В обращении к Правительству Российской Федерации Правления Всероссийской ассоциации приватизируемых и частных предприятий (работодателей) 20 декабря 2005 г. говорится: «Реформа технического регулирования является одной из наиболее значимых реформ текущего десятилетия и единственной реформой, которую смело можно назвать популярной».</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До 2010 г. все ныне действующие ГОСТы планируется </w:t>
      </w:r>
      <w:proofErr w:type="gramStart"/>
      <w:r w:rsidRPr="00CA07A7">
        <w:rPr>
          <w:rFonts w:ascii="Times New Roman" w:hAnsi="Times New Roman" w:cs="Times New Roman"/>
          <w:sz w:val="28"/>
          <w:szCs w:val="28"/>
        </w:rPr>
        <w:t>заменить на Технические</w:t>
      </w:r>
      <w:proofErr w:type="gramEnd"/>
      <w:r w:rsidRPr="00CA07A7">
        <w:rPr>
          <w:rFonts w:ascii="Times New Roman" w:hAnsi="Times New Roman" w:cs="Times New Roman"/>
          <w:sz w:val="28"/>
          <w:szCs w:val="28"/>
        </w:rPr>
        <w:t xml:space="preserve"> регламенты.</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Цели принятия технических регламентов, как следует из ст. 6 Закона «О техническом регулировании», это:</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защита жизни или здоровья граждан, имущества физических и юридических лиц, государственного или муниципального имущества;</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охрана окружающей среды, жизни или здоровья животных и растений;</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предупреждение действий, вводящих в заблуждение приобретателей.</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xml:space="preserve">Однако на сегодняшний день борьба государства с продажей и приобретением фальсифицированной продукции не дает желаемых результатов. Граждане пользуются некачественной продукцией, которой переполнены рынки и магазины. Нередко она производится на подпольных фабриках и просто вредна для здоровья и жизни. </w:t>
      </w:r>
      <w:proofErr w:type="gramStart"/>
      <w:r w:rsidRPr="00CA07A7">
        <w:rPr>
          <w:rFonts w:ascii="Times New Roman" w:hAnsi="Times New Roman" w:cs="Times New Roman"/>
          <w:sz w:val="28"/>
          <w:szCs w:val="28"/>
        </w:rPr>
        <w:t>Товарный</w:t>
      </w:r>
      <w:proofErr w:type="gramEnd"/>
      <w:r w:rsidRPr="00CA07A7">
        <w:rPr>
          <w:rFonts w:ascii="Times New Roman" w:hAnsi="Times New Roman" w:cs="Times New Roman"/>
          <w:sz w:val="28"/>
          <w:szCs w:val="28"/>
        </w:rPr>
        <w:t xml:space="preserve"> знаки и сертификаты качества часто приобретаются незаконным путем или подделываются. Поэтому ни потребитель, ни зачастую продавец не могут быть уверены в том, что покупают, продают, употребляют или используют товары должного качества.</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Существование института стандартизации и сертификации обусловлено самой природой социальных отношений и связей в обществе. Потребность людей в стандартной, качественной продукции исторически возникла со времен зарождения человечества и </w:t>
      </w:r>
      <w:proofErr w:type="gramStart"/>
      <w:r w:rsidRPr="00CA07A7">
        <w:rPr>
          <w:rFonts w:ascii="Times New Roman" w:hAnsi="Times New Roman" w:cs="Times New Roman"/>
          <w:sz w:val="28"/>
          <w:szCs w:val="28"/>
        </w:rPr>
        <w:t>существует по сей</w:t>
      </w:r>
      <w:proofErr w:type="gramEnd"/>
      <w:r w:rsidRPr="00CA07A7">
        <w:rPr>
          <w:rFonts w:ascii="Times New Roman" w:hAnsi="Times New Roman" w:cs="Times New Roman"/>
          <w:sz w:val="28"/>
          <w:szCs w:val="28"/>
        </w:rPr>
        <w:t xml:space="preserve"> день. С появлением правовых </w:t>
      </w:r>
      <w:r w:rsidRPr="00CA07A7">
        <w:rPr>
          <w:rFonts w:ascii="Times New Roman" w:hAnsi="Times New Roman" w:cs="Times New Roman"/>
          <w:sz w:val="28"/>
          <w:szCs w:val="28"/>
        </w:rPr>
        <w:lastRenderedPageBreak/>
        <w:t>отношений постоянно возникают проблемы теории и законодательного регулирования стандартизации и сертификации, что является предпосылками совершенствования указанной сферы.</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В этой связи автором была проделана значительная работа по анализу и систематизации действующего в настоящее время законодательства в сфере института стандартизации и сертификации. Проведенное исследование нормативного материала позволило сделать следующие основные выводы:</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xml:space="preserve">- правовое регулирование многих вопросов института стандартизации и сертификации в различные периоды российского государства характеризуются </w:t>
      </w:r>
      <w:proofErr w:type="gramStart"/>
      <w:r w:rsidRPr="00CA07A7">
        <w:rPr>
          <w:rFonts w:ascii="Times New Roman" w:hAnsi="Times New Roman" w:cs="Times New Roman"/>
          <w:sz w:val="28"/>
          <w:szCs w:val="28"/>
        </w:rPr>
        <w:t>наличием</w:t>
      </w:r>
      <w:proofErr w:type="gramEnd"/>
      <w:r w:rsidRPr="00CA07A7">
        <w:rPr>
          <w:rFonts w:ascii="Times New Roman" w:hAnsi="Times New Roman" w:cs="Times New Roman"/>
          <w:sz w:val="28"/>
          <w:szCs w:val="28"/>
        </w:rPr>
        <w:t xml:space="preserve"> как общих черт, так и особенностей, свойственных конкретному этапу становления государства и общества;</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в истории российского законодательства наблюдается преемственность законодательного статуса института стандартизации и сертификации;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негативные черты института стандартизации и сертификации на протяжении всего периода его существования остаются практически неизменными. Институт стандартизации и сертификации реально является одним из важнейших институтов государственного управления;</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xml:space="preserve">- </w:t>
      </w:r>
      <w:proofErr w:type="gramStart"/>
      <w:r w:rsidRPr="00CA07A7">
        <w:rPr>
          <w:rFonts w:ascii="Times New Roman" w:hAnsi="Times New Roman" w:cs="Times New Roman"/>
          <w:sz w:val="28"/>
          <w:szCs w:val="28"/>
        </w:rPr>
        <w:t>все управленческие отношения, регулируемые административным правом группируются</w:t>
      </w:r>
      <w:proofErr w:type="gramEnd"/>
      <w:r w:rsidRPr="00CA07A7">
        <w:rPr>
          <w:rFonts w:ascii="Times New Roman" w:hAnsi="Times New Roman" w:cs="Times New Roman"/>
          <w:sz w:val="28"/>
          <w:szCs w:val="28"/>
        </w:rPr>
        <w:t xml:space="preserve"> в отдельные блоки (комплексы норм, правовые институты, являющиеся составной частью административного права), поскольку обладают всеми административно-правовыми признаками. Основываясь на данном определении, в параграфе 2 главы 1 мы сформулировали собственное определение административно-правового института стандартизации и сертификации;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административно-процессуальный аспект института стандартизации и сертификации представлен нормами, обеспечивающими реализацию материально-правовых норм, образующих институт стандартизации и сертификации. Данные нормы определяют стадии и этапы процедуры стандартизации и сертификации, процессуально-правовой статус участников стандартизации и сертификации и ответственность за нарушение норм, составляющих институт стандартизации и сертификации.</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lastRenderedPageBreak/>
        <w:t>Таким образом, существование института стандартизации и сертификации обусловлено наличием у него административно-правового и административно-процессуального аспектов, а также понятийного аппарата. Все это свидетельствует о том, что институт стандартизации и сертификации, безусловно, функционирует, хотя имеет и ряд существенных недостатков. Например:</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нормативно-правовая база в сфере института стандартизации и сертификации устарела и требует скорейшего обновления в соответствии с Федеральным законом «О техническом регулировании»;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за весь период существования стандартизации и сертификации в России было разработано и принято около 60 тыс. нормативных документов.</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Реформа технического регулирования проводится для того, чтобы дать каждому производителю четкое понимание, какие требования к продукции и процессу производства он должен выполнить, а потребителю - уверенность в том, что он приобретает качественные товары, безопасные для пользования и употребления. С этой целью законодатель обязывает уполномоченные на то органы к 2010 г. разработать и принять около 1000 технических регламентов, которые должны полностью заменить действующие в настоящее время ГОСТы.</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Кроме того, существующий на сегодняшний день фонд законодательных и нормативных актов в области института стандартизации и сертификации, на наш взгляд, не систематизирован. Многочисленные ведомственные нормативные акты дублируют друг </w:t>
      </w:r>
      <w:proofErr w:type="gramStart"/>
      <w:r w:rsidRPr="00CA07A7">
        <w:rPr>
          <w:rFonts w:ascii="Times New Roman" w:hAnsi="Times New Roman" w:cs="Times New Roman"/>
          <w:sz w:val="28"/>
          <w:szCs w:val="28"/>
        </w:rPr>
        <w:t>друга</w:t>
      </w:r>
      <w:proofErr w:type="gramEnd"/>
      <w:r w:rsidRPr="00CA07A7">
        <w:rPr>
          <w:rFonts w:ascii="Times New Roman" w:hAnsi="Times New Roman" w:cs="Times New Roman"/>
          <w:sz w:val="28"/>
          <w:szCs w:val="28"/>
        </w:rPr>
        <w:t xml:space="preserve"> как по предметным областям, так и по органам, наделенным функциями контроля за предпринимательской деятельностью.</w:t>
      </w:r>
      <w:r w:rsidR="00917FEB">
        <w:rPr>
          <w:rStyle w:val="ac"/>
          <w:rFonts w:ascii="Times New Roman" w:hAnsi="Times New Roman" w:cs="Times New Roman"/>
          <w:sz w:val="28"/>
          <w:szCs w:val="28"/>
        </w:rPr>
        <w:footnoteReference w:id="20"/>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По нашему мнению, целями реформы технического регулирования, и конкретно института стандартизации и сертификации, являются:</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1. Обеспечение безопасности потребителя и окружающей среды.</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2. Повышение эффективности защиты рынка от опасной продукции.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3. Снижение административного и создание предпосылок для технологического развития промышленности.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lastRenderedPageBreak/>
        <w:t>4. Уход от экономического давления на производителя, в первую очередь избыточного ведомственного нормирования и контроля.</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5. Снижение технических барьеров в торговле.</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6. Гармонизация законодательства в сфере института стандартизации и сертификации с международными нормами.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Отношения, обусловленные реализацией норм института стандартизации и сертификации, далеки от совершенства. И это связано со следующими факторами.</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t xml:space="preserve">Во-первых, действующие в России стандарты и другие документы (СНиПы, </w:t>
      </w:r>
      <w:proofErr w:type="spellStart"/>
      <w:r w:rsidRPr="00CA07A7">
        <w:rPr>
          <w:rFonts w:ascii="Times New Roman" w:hAnsi="Times New Roman" w:cs="Times New Roman"/>
          <w:sz w:val="28"/>
          <w:szCs w:val="28"/>
        </w:rPr>
        <w:t>СаНПиНы</w:t>
      </w:r>
      <w:proofErr w:type="spellEnd"/>
      <w:r w:rsidRPr="00CA07A7">
        <w:rPr>
          <w:rFonts w:ascii="Times New Roman" w:hAnsi="Times New Roman" w:cs="Times New Roman"/>
          <w:sz w:val="28"/>
          <w:szCs w:val="28"/>
        </w:rPr>
        <w:t xml:space="preserve"> и пр.) лишь отчасти содержат в себе конкретные результирующие требования к продукции. Как правило, они содержат конструктивные решения или набор обязательных действий, выполняемых производителем. В связи с этим стандарты и другие ведомственные документы создают препятствия для технического прогресса и применения новых технологий, новых материалов, новых конструктивных решений. Такой субъект административных правоотношений в сфере института стандартизации и сертификации, как производитель, который решает применить новую технологию, оказывается нарушителем стандарта.</w:t>
      </w:r>
      <w:r w:rsidR="007D0363">
        <w:rPr>
          <w:rFonts w:ascii="Times New Roman" w:hAnsi="Times New Roman" w:cs="Times New Roman"/>
          <w:sz w:val="28"/>
          <w:szCs w:val="28"/>
        </w:rPr>
        <w:t> </w:t>
      </w:r>
      <w:proofErr w:type="gramStart"/>
      <w:r w:rsidRPr="00CA07A7">
        <w:rPr>
          <w:rFonts w:ascii="Times New Roman" w:hAnsi="Times New Roman" w:cs="Times New Roman"/>
          <w:sz w:val="28"/>
          <w:szCs w:val="28"/>
        </w:rPr>
        <w:t>Во-вторых, любая отрасль административно-правового регулирования, а в данном случае - экономика, представляет собой сложную организационно-технологическую и управленческую систему, в силу чего подходы к ее институционализации должны основываться в первую очередь на построении единой системы нормативных документов (технических регламентов, национальных и корпоративных стандартов), отражающих в нормах и механизмах института стандартизации и сертификации взаимосвязи элементов, составляющих систему отрасли.</w:t>
      </w:r>
      <w:proofErr w:type="gramEnd"/>
      <w:r w:rsidR="007D0363">
        <w:rPr>
          <w:rFonts w:ascii="Times New Roman" w:hAnsi="Times New Roman" w:cs="Times New Roman"/>
          <w:sz w:val="28"/>
          <w:szCs w:val="28"/>
        </w:rPr>
        <w:t> </w:t>
      </w:r>
      <w:r w:rsidRPr="00CA07A7">
        <w:rPr>
          <w:rFonts w:ascii="Times New Roman" w:hAnsi="Times New Roman" w:cs="Times New Roman"/>
          <w:sz w:val="28"/>
          <w:szCs w:val="28"/>
        </w:rPr>
        <w:t xml:space="preserve">В-третьих, для построения системы института стандартизации и </w:t>
      </w:r>
      <w:proofErr w:type="gramStart"/>
      <w:r w:rsidRPr="00CA07A7">
        <w:rPr>
          <w:rFonts w:ascii="Times New Roman" w:hAnsi="Times New Roman" w:cs="Times New Roman"/>
          <w:sz w:val="28"/>
          <w:szCs w:val="28"/>
        </w:rPr>
        <w:t>сертификации</w:t>
      </w:r>
      <w:proofErr w:type="gramEnd"/>
      <w:r w:rsidRPr="00CA07A7">
        <w:rPr>
          <w:rFonts w:ascii="Times New Roman" w:hAnsi="Times New Roman" w:cs="Times New Roman"/>
          <w:sz w:val="28"/>
          <w:szCs w:val="28"/>
        </w:rPr>
        <w:t xml:space="preserve"> прежде всего необходимо провести систематизацию субъектов и объектов как в самой экономической отрасли административного права (взяв за основу терминологию «профильного» отраслевого закона, например «Об электроэнергетике», «О связи», «О газоснабжении» и т.д., так и непосредственно в ее институтах, в нашем случае - институте стандартизации и сертификации, исходя их принципов, заложенных в закон «О техническом </w:t>
      </w:r>
      <w:proofErr w:type="gramStart"/>
      <w:r w:rsidRPr="00CA07A7">
        <w:rPr>
          <w:rFonts w:ascii="Times New Roman" w:hAnsi="Times New Roman" w:cs="Times New Roman"/>
          <w:sz w:val="28"/>
          <w:szCs w:val="28"/>
        </w:rPr>
        <w:t>регулировании</w:t>
      </w:r>
      <w:proofErr w:type="gramEnd"/>
      <w:r w:rsidRPr="00CA07A7">
        <w:rPr>
          <w:rFonts w:ascii="Times New Roman" w:hAnsi="Times New Roman" w:cs="Times New Roman"/>
          <w:sz w:val="28"/>
          <w:szCs w:val="28"/>
        </w:rPr>
        <w:t>».</w:t>
      </w:r>
    </w:p>
    <w:p w:rsidR="00CC2B11" w:rsidRPr="00CA07A7" w:rsidRDefault="00CC2B11" w:rsidP="005D411D">
      <w:pPr>
        <w:autoSpaceDE w:val="0"/>
        <w:autoSpaceDN w:val="0"/>
        <w:adjustRightInd w:val="0"/>
        <w:ind w:firstLine="708"/>
        <w:jc w:val="both"/>
        <w:rPr>
          <w:rFonts w:ascii="Times New Roman" w:hAnsi="Times New Roman" w:cs="Times New Roman"/>
          <w:sz w:val="28"/>
          <w:szCs w:val="28"/>
        </w:rPr>
      </w:pPr>
      <w:r w:rsidRPr="00CA07A7">
        <w:rPr>
          <w:rFonts w:ascii="Times New Roman" w:hAnsi="Times New Roman" w:cs="Times New Roman"/>
          <w:sz w:val="28"/>
          <w:szCs w:val="28"/>
        </w:rPr>
        <w:lastRenderedPageBreak/>
        <w:t>Мы можем сделать вывод о том, что реализация норм института стандартизации и сертификации существует в нескольких формах.</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соблюдение (субъекты института стандартизации и сертификации добровольно подчиняются требованиям административно-правовых норм);</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исполнение (реализация административно-правовых норм в форме исполнения заключается в активных правомерных действиях субъектов института стандартизации и сертификации по выполнению предписаний, содержащихся в нормах, регламентирующих институт стандартизации и сертификации);</w:t>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использование (субъект института стандартизации и сертификации добровольно совершает правомерные действия, которые связаны с осуществлением его субъективных прав);</w:t>
      </w:r>
      <w:r w:rsidR="00917FEB">
        <w:rPr>
          <w:rStyle w:val="ac"/>
          <w:rFonts w:ascii="Times New Roman" w:hAnsi="Times New Roman" w:cs="Times New Roman"/>
          <w:sz w:val="28"/>
          <w:szCs w:val="28"/>
        </w:rPr>
        <w:footnoteReference w:id="21"/>
      </w:r>
    </w:p>
    <w:p w:rsidR="00CC2B11" w:rsidRPr="00CA07A7" w:rsidRDefault="00CC2B11" w:rsidP="00CC2B11">
      <w:pPr>
        <w:autoSpaceDE w:val="0"/>
        <w:autoSpaceDN w:val="0"/>
        <w:adjustRightInd w:val="0"/>
        <w:jc w:val="both"/>
        <w:rPr>
          <w:rFonts w:ascii="Times New Roman" w:hAnsi="Times New Roman" w:cs="Times New Roman"/>
          <w:sz w:val="28"/>
          <w:szCs w:val="28"/>
        </w:rPr>
      </w:pPr>
      <w:r w:rsidRPr="00CA07A7">
        <w:rPr>
          <w:rFonts w:ascii="Times New Roman" w:hAnsi="Times New Roman" w:cs="Times New Roman"/>
          <w:sz w:val="28"/>
          <w:szCs w:val="28"/>
        </w:rPr>
        <w:t>- применение (в отличие от других форм реализации права применение носит активный, творческий, государственно-властный характер в сфере института стандартизации и сертификации и осуществляется компетентными органами в установленном законодательством процессуальном порядке).</w:t>
      </w:r>
      <w:r w:rsidR="007D0363">
        <w:rPr>
          <w:rFonts w:ascii="Times New Roman" w:hAnsi="Times New Roman" w:cs="Times New Roman"/>
          <w:sz w:val="28"/>
          <w:szCs w:val="28"/>
        </w:rPr>
        <w:t> </w:t>
      </w:r>
      <w:r w:rsidRPr="00CA07A7">
        <w:rPr>
          <w:rFonts w:ascii="Times New Roman" w:hAnsi="Times New Roman" w:cs="Times New Roman"/>
          <w:sz w:val="28"/>
          <w:szCs w:val="28"/>
        </w:rPr>
        <w:t xml:space="preserve">Вместе с тем основная часть </w:t>
      </w:r>
      <w:proofErr w:type="gramStart"/>
      <w:r w:rsidRPr="00CA07A7">
        <w:rPr>
          <w:rFonts w:ascii="Times New Roman" w:hAnsi="Times New Roman" w:cs="Times New Roman"/>
          <w:sz w:val="28"/>
          <w:szCs w:val="28"/>
        </w:rPr>
        <w:t>актов применения норм института стандартизации</w:t>
      </w:r>
      <w:proofErr w:type="gramEnd"/>
      <w:r w:rsidRPr="00CA07A7">
        <w:rPr>
          <w:rFonts w:ascii="Times New Roman" w:hAnsi="Times New Roman" w:cs="Times New Roman"/>
          <w:sz w:val="28"/>
          <w:szCs w:val="28"/>
        </w:rPr>
        <w:t xml:space="preserve"> и сертификации устарела, требует скорейшего пересмотра и принятия новых актов применения, не противоречащих ФЗ «О техническом регулировании». </w:t>
      </w:r>
      <w:proofErr w:type="gramStart"/>
      <w:r w:rsidRPr="00CA07A7">
        <w:rPr>
          <w:rFonts w:ascii="Times New Roman" w:hAnsi="Times New Roman" w:cs="Times New Roman"/>
          <w:sz w:val="28"/>
          <w:szCs w:val="28"/>
        </w:rPr>
        <w:t>Таким образом, с использованием предложенного подхода разработки новой нормативной базы в сфере института стандартизации и сертификации появится возможность оптимизировать технические параметры требований по безопасности, затраты всех субъектов технического регулирования, в том числе субъектов института стандартизации и сертификации, на реализацию требований, закладываемых в нормативную базу, отнесение различных требований к различным уровням технического регулирования (техническими регламентами, национальными и корпоративными стандартами, сертификатами качества</w:t>
      </w:r>
      <w:proofErr w:type="gramEnd"/>
      <w:r w:rsidRPr="00CA07A7">
        <w:rPr>
          <w:rFonts w:ascii="Times New Roman" w:hAnsi="Times New Roman" w:cs="Times New Roman"/>
          <w:sz w:val="28"/>
          <w:szCs w:val="28"/>
        </w:rPr>
        <w:t>). Это, в свою очередь, приведет к оптимизации системы управления и контроля в сфере института стандартизации и сертификации.</w:t>
      </w:r>
    </w:p>
    <w:p w:rsidR="00CC2B11" w:rsidRDefault="00CC2B11" w:rsidP="00CC2B11">
      <w:pPr>
        <w:autoSpaceDE w:val="0"/>
        <w:autoSpaceDN w:val="0"/>
        <w:adjustRightInd w:val="0"/>
        <w:rPr>
          <w:rFonts w:ascii="Times New Roman" w:hAnsi="Times New Roman" w:cs="Times New Roman"/>
        </w:rPr>
      </w:pPr>
    </w:p>
    <w:p w:rsidR="007D0363" w:rsidRDefault="007D0363">
      <w:r>
        <w:br w:type="page"/>
      </w:r>
    </w:p>
    <w:tbl>
      <w:tblPr>
        <w:tblW w:w="0" w:type="auto"/>
        <w:tblInd w:w="108" w:type="dxa"/>
        <w:tblLayout w:type="fixed"/>
        <w:tblLook w:val="0000" w:firstRow="0" w:lastRow="0" w:firstColumn="0" w:lastColumn="0" w:noHBand="0" w:noVBand="0"/>
      </w:tblPr>
      <w:tblGrid>
        <w:gridCol w:w="9464"/>
      </w:tblGrid>
      <w:tr w:rsidR="00A54F59" w:rsidRPr="00425368" w:rsidTr="00A75EAF">
        <w:trPr>
          <w:trHeight w:val="1"/>
        </w:trPr>
        <w:tc>
          <w:tcPr>
            <w:tcW w:w="9464" w:type="dxa"/>
            <w:tcBorders>
              <w:top w:val="nil"/>
              <w:left w:val="nil"/>
              <w:bottom w:val="nil"/>
              <w:right w:val="nil"/>
            </w:tcBorders>
          </w:tcPr>
          <w:p w:rsidR="00A54F59" w:rsidRPr="00425368" w:rsidRDefault="00A54F59" w:rsidP="00A75EAF">
            <w:pPr>
              <w:autoSpaceDE w:val="0"/>
              <w:autoSpaceDN w:val="0"/>
              <w:adjustRightInd w:val="0"/>
              <w:spacing w:after="0" w:line="360" w:lineRule="auto"/>
              <w:rPr>
                <w:rFonts w:ascii="Times New Roman" w:hAnsi="Times New Roman" w:cs="Times New Roman"/>
                <w:sz w:val="28"/>
                <w:szCs w:val="28"/>
              </w:rPr>
            </w:pPr>
          </w:p>
          <w:p w:rsidR="00A54F59" w:rsidRPr="00425368" w:rsidRDefault="00A54F59" w:rsidP="005D411D">
            <w:pPr>
              <w:autoSpaceDE w:val="0"/>
              <w:autoSpaceDN w:val="0"/>
              <w:adjustRightInd w:val="0"/>
              <w:spacing w:after="0" w:line="360" w:lineRule="auto"/>
              <w:jc w:val="center"/>
              <w:rPr>
                <w:rFonts w:ascii="Times New Roman" w:hAnsi="Times New Roman" w:cs="Times New Roman"/>
                <w:lang w:val="en-US"/>
              </w:rPr>
            </w:pPr>
            <w:r w:rsidRPr="00425368">
              <w:rPr>
                <w:rFonts w:ascii="Times New Roman" w:hAnsi="Times New Roman" w:cs="Times New Roman"/>
                <w:sz w:val="28"/>
                <w:szCs w:val="28"/>
              </w:rPr>
              <w:t>БИБЛИОГРАФИЧЕСКИЙ СПИСОК</w:t>
            </w:r>
          </w:p>
        </w:tc>
      </w:tr>
    </w:tbl>
    <w:p w:rsidR="00A54F59" w:rsidRDefault="00A54F59" w:rsidP="0081231E">
      <w:pPr>
        <w:spacing w:after="300" w:line="240" w:lineRule="auto"/>
        <w:rPr>
          <w:rFonts w:ascii="Times New Roman" w:eastAsia="Times New Roman" w:hAnsi="Times New Roman" w:cs="Times New Roman"/>
          <w:color w:val="000000"/>
          <w:lang w:eastAsia="ru-RU"/>
        </w:rPr>
      </w:pPr>
    </w:p>
    <w:p w:rsidR="0081231E" w:rsidRPr="0081231E" w:rsidRDefault="0081231E" w:rsidP="00C27CA6">
      <w:pPr>
        <w:spacing w:after="30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 xml:space="preserve">1. Федеральный закон от 23 декабря 2004 г. № 173-Ф3 «О </w:t>
      </w:r>
      <w:r w:rsidR="0026004A">
        <w:rPr>
          <w:rFonts w:ascii="Times New Roman" w:eastAsia="Times New Roman" w:hAnsi="Times New Roman" w:cs="Times New Roman"/>
          <w:color w:val="000000"/>
          <w:lang w:eastAsia="ru-RU"/>
        </w:rPr>
        <w:t>федеральном бюджете на 2015</w:t>
      </w:r>
      <w:r w:rsidRPr="0081231E">
        <w:rPr>
          <w:rFonts w:ascii="Times New Roman" w:eastAsia="Times New Roman" w:hAnsi="Times New Roman" w:cs="Times New Roman"/>
          <w:color w:val="000000"/>
          <w:lang w:eastAsia="ru-RU"/>
        </w:rPr>
        <w:t xml:space="preserve"> год».</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2. Закон РФ от 7 февраля 1992 г. № 2300-1 «</w:t>
      </w:r>
      <w:r w:rsidRPr="0081231E">
        <w:rPr>
          <w:rFonts w:ascii="Times New Roman" w:eastAsia="Times New Roman" w:hAnsi="Times New Roman" w:cs="Times New Roman"/>
          <w:color w:val="4682B4"/>
          <w:lang w:eastAsia="ru-RU"/>
        </w:rPr>
        <w:t>О защите прав потребителей</w:t>
      </w:r>
      <w:r w:rsidRPr="0081231E">
        <w:rPr>
          <w:rFonts w:ascii="Times New Roman" w:eastAsia="Times New Roman" w:hAnsi="Times New Roman" w:cs="Times New Roman"/>
          <w:color w:val="000000"/>
          <w:lang w:eastAsia="ru-RU"/>
        </w:rPr>
        <w:t>» (ред. от 21 декабря 2004 г.).</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3. Федеральный закон от 2 января 2000 г. № 29-ФЗ «</w:t>
      </w:r>
      <w:r w:rsidRPr="0081231E">
        <w:rPr>
          <w:rFonts w:ascii="Times New Roman" w:eastAsia="Times New Roman" w:hAnsi="Times New Roman" w:cs="Times New Roman"/>
          <w:color w:val="4682B4"/>
          <w:lang w:eastAsia="ru-RU"/>
        </w:rPr>
        <w:t>О качестве и безопасности пищевых продуктов</w:t>
      </w:r>
      <w:r w:rsidRPr="0081231E">
        <w:rPr>
          <w:rFonts w:ascii="Times New Roman" w:eastAsia="Times New Roman" w:hAnsi="Times New Roman" w:cs="Times New Roman"/>
          <w:color w:val="000000"/>
          <w:lang w:eastAsia="ru-RU"/>
        </w:rPr>
        <w:t>» (ред. от 31 декабря 2005 г.).</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4. Закон РФ от 27 апреля 1993 г. № 4871-1 «</w:t>
      </w:r>
      <w:r w:rsidRPr="0081231E">
        <w:rPr>
          <w:rFonts w:ascii="Times New Roman" w:eastAsia="Times New Roman" w:hAnsi="Times New Roman" w:cs="Times New Roman"/>
          <w:color w:val="4682B4"/>
          <w:lang w:eastAsia="ru-RU"/>
        </w:rPr>
        <w:t>Об обеспечении единства измерений</w:t>
      </w:r>
      <w:r w:rsidRPr="0081231E">
        <w:rPr>
          <w:rFonts w:ascii="Times New Roman" w:eastAsia="Times New Roman" w:hAnsi="Times New Roman" w:cs="Times New Roman"/>
          <w:color w:val="000000"/>
          <w:lang w:eastAsia="ru-RU"/>
        </w:rPr>
        <w:t>» (ред. от 10 января 2003 г.).</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5. Федеральный закон от 27 декабря 2002 г. № 184-ФЗ «</w:t>
      </w:r>
      <w:r w:rsidRPr="0081231E">
        <w:rPr>
          <w:rFonts w:ascii="Times New Roman" w:eastAsia="Times New Roman" w:hAnsi="Times New Roman" w:cs="Times New Roman"/>
          <w:color w:val="4682B4"/>
          <w:lang w:eastAsia="ru-RU"/>
        </w:rPr>
        <w:t>О техническом регулировании</w:t>
      </w:r>
      <w:r w:rsidRPr="0081231E">
        <w:rPr>
          <w:rFonts w:ascii="Times New Roman" w:eastAsia="Times New Roman" w:hAnsi="Times New Roman" w:cs="Times New Roman"/>
          <w:color w:val="000000"/>
          <w:lang w:eastAsia="ru-RU"/>
        </w:rPr>
        <w:t>».</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6. </w:t>
      </w:r>
      <w:r w:rsidRPr="0081231E">
        <w:rPr>
          <w:rFonts w:ascii="Times New Roman" w:eastAsia="Times New Roman" w:hAnsi="Times New Roman" w:cs="Times New Roman"/>
          <w:color w:val="4682B4"/>
          <w:lang w:eastAsia="ru-RU"/>
        </w:rPr>
        <w:t>Постановление</w:t>
      </w:r>
      <w:r w:rsidRPr="0081231E">
        <w:rPr>
          <w:rFonts w:ascii="Times New Roman" w:eastAsia="Times New Roman" w:hAnsi="Times New Roman" w:cs="Times New Roman"/>
          <w:color w:val="000000"/>
          <w:lang w:eastAsia="ru-RU"/>
        </w:rPr>
        <w:t> Правительства РФ от 2 июня 2003 г. № 316 «О мерах по реализации федерального закона «</w:t>
      </w:r>
      <w:r w:rsidRPr="0081231E">
        <w:rPr>
          <w:rFonts w:ascii="Times New Roman" w:eastAsia="Times New Roman" w:hAnsi="Times New Roman" w:cs="Times New Roman"/>
          <w:color w:val="4682B4"/>
          <w:lang w:eastAsia="ru-RU"/>
        </w:rPr>
        <w:t>О техническом регулировании</w:t>
      </w:r>
      <w:r w:rsidRPr="0081231E">
        <w:rPr>
          <w:rFonts w:ascii="Times New Roman" w:eastAsia="Times New Roman" w:hAnsi="Times New Roman" w:cs="Times New Roman"/>
          <w:color w:val="000000"/>
          <w:lang w:eastAsia="ru-RU"/>
        </w:rPr>
        <w:t>» (ред. от 17 июля 2003 г.).</w:t>
      </w:r>
    </w:p>
    <w:p w:rsidR="0081231E" w:rsidRPr="0081231E" w:rsidRDefault="0081231E" w:rsidP="00C27CA6">
      <w:pPr>
        <w:spacing w:after="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7. Постановление Правительства РФ от 16 мая 2003 г. № 287 «Об утверждении положения об организации и осуществлении государственного контроля и </w:t>
      </w:r>
      <w:r w:rsidRPr="0081231E">
        <w:rPr>
          <w:rFonts w:ascii="Times New Roman" w:eastAsia="Times New Roman" w:hAnsi="Times New Roman" w:cs="Times New Roman"/>
          <w:color w:val="4682B4"/>
          <w:lang w:eastAsia="ru-RU"/>
        </w:rPr>
        <w:t>надзора</w:t>
      </w:r>
      <w:r w:rsidRPr="0081231E">
        <w:rPr>
          <w:rFonts w:ascii="Times New Roman" w:eastAsia="Times New Roman" w:hAnsi="Times New Roman" w:cs="Times New Roman"/>
          <w:color w:val="000000"/>
          <w:lang w:eastAsia="ru-RU"/>
        </w:rPr>
        <w:t> в области стандартизации, обеспечения единства измерений и обязательной сертификации».</w:t>
      </w:r>
    </w:p>
    <w:p w:rsidR="00917FEB" w:rsidRPr="0081231E" w:rsidRDefault="0081231E" w:rsidP="00C27CA6">
      <w:pPr>
        <w:spacing w:after="300" w:line="360" w:lineRule="auto"/>
        <w:jc w:val="both"/>
        <w:rPr>
          <w:rFonts w:ascii="Times New Roman" w:eastAsia="Times New Roman" w:hAnsi="Times New Roman" w:cs="Times New Roman"/>
          <w:color w:val="000000"/>
          <w:lang w:eastAsia="ru-RU"/>
        </w:rPr>
      </w:pPr>
      <w:r w:rsidRPr="0081231E">
        <w:rPr>
          <w:rFonts w:ascii="Times New Roman" w:eastAsia="Times New Roman" w:hAnsi="Times New Roman" w:cs="Times New Roman"/>
          <w:color w:val="000000"/>
          <w:lang w:eastAsia="ru-RU"/>
        </w:rPr>
        <w:t>8. Постановление Правительства РФ от 13 августа 1997 г. № 1013 «Об утверждении перечня товаров, подлежащих обязательной сертификации и перечня работ и услуг, подлеж</w:t>
      </w:r>
      <w:r w:rsidR="00C27CA6">
        <w:rPr>
          <w:rFonts w:ascii="Times New Roman" w:eastAsia="Times New Roman" w:hAnsi="Times New Roman" w:cs="Times New Roman"/>
          <w:color w:val="000000"/>
          <w:lang w:eastAsia="ru-RU"/>
        </w:rPr>
        <w:t>ащих обязательной сертификации» (ред. От 20 августа 2004 </w:t>
      </w:r>
      <w:r w:rsidRPr="0081231E">
        <w:rPr>
          <w:rFonts w:ascii="Times New Roman" w:eastAsia="Times New Roman" w:hAnsi="Times New Roman" w:cs="Times New Roman"/>
          <w:color w:val="000000"/>
          <w:lang w:eastAsia="ru-RU"/>
        </w:rPr>
        <w:t>г.).</w:t>
      </w:r>
      <w:r w:rsidR="00ED59C8">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9. Постановление Правительства РФ от 12 февраля 1994 г. № 100 «Об организации работ по стандартизации, обеспечению единства измерений, сертификации продукц</w:t>
      </w:r>
      <w:r w:rsidR="00C27CA6">
        <w:rPr>
          <w:rFonts w:ascii="Times New Roman" w:eastAsia="Times New Roman" w:hAnsi="Times New Roman" w:cs="Times New Roman"/>
          <w:color w:val="000000"/>
          <w:lang w:eastAsia="ru-RU"/>
        </w:rPr>
        <w:t>ии и услуг» (ред. от 20 августа 2004 </w:t>
      </w:r>
      <w:r w:rsidRPr="0081231E">
        <w:rPr>
          <w:rFonts w:ascii="Times New Roman" w:eastAsia="Times New Roman" w:hAnsi="Times New Roman" w:cs="Times New Roman"/>
          <w:color w:val="000000"/>
          <w:lang w:eastAsia="ru-RU"/>
        </w:rPr>
        <w:t>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10. Приказ </w:t>
      </w:r>
      <w:r w:rsidRPr="0081231E">
        <w:rPr>
          <w:rFonts w:ascii="Times New Roman" w:eastAsia="Times New Roman" w:hAnsi="Times New Roman" w:cs="Times New Roman"/>
          <w:color w:val="4682B4"/>
          <w:lang w:eastAsia="ru-RU"/>
        </w:rPr>
        <w:t>МВД</w:t>
      </w:r>
      <w:r w:rsidRPr="0081231E">
        <w:rPr>
          <w:rFonts w:ascii="Times New Roman" w:eastAsia="Times New Roman" w:hAnsi="Times New Roman" w:cs="Times New Roman"/>
          <w:color w:val="000000"/>
          <w:lang w:eastAsia="ru-RU"/>
        </w:rPr>
        <w:t> России от 6 ноября 1996 г. № 598 «</w:t>
      </w:r>
      <w:r w:rsidRPr="0081231E">
        <w:rPr>
          <w:rFonts w:ascii="Times New Roman" w:eastAsia="Times New Roman" w:hAnsi="Times New Roman" w:cs="Times New Roman"/>
          <w:color w:val="4682B4"/>
          <w:lang w:eastAsia="ru-RU"/>
        </w:rPr>
        <w:t>О создании метрологической службы в системе МВД России</w:t>
      </w:r>
      <w:r w:rsidRPr="0081231E">
        <w:rPr>
          <w:rFonts w:ascii="Times New Roman" w:eastAsia="Times New Roman" w:hAnsi="Times New Roman" w:cs="Times New Roman"/>
          <w:color w:val="000000"/>
          <w:lang w:eastAsia="ru-RU"/>
        </w:rPr>
        <w:t>».</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11. Приказ МВД России, </w:t>
      </w:r>
      <w:r w:rsidRPr="0081231E">
        <w:rPr>
          <w:rFonts w:ascii="Times New Roman" w:eastAsia="Times New Roman" w:hAnsi="Times New Roman" w:cs="Times New Roman"/>
          <w:color w:val="4682B4"/>
          <w:lang w:eastAsia="ru-RU"/>
        </w:rPr>
        <w:t>ГТК</w:t>
      </w:r>
      <w:r w:rsidRPr="0081231E">
        <w:rPr>
          <w:rFonts w:ascii="Times New Roman" w:eastAsia="Times New Roman" w:hAnsi="Times New Roman" w:cs="Times New Roman"/>
          <w:color w:val="000000"/>
          <w:lang w:eastAsia="ru-RU"/>
        </w:rPr>
        <w:t> России, Госкомитета по стандартизации, метрологии, сертификации от 30 июня 1997 г. № 399/388/195 «О мерах по реализации </w:t>
      </w:r>
      <w:r w:rsidRPr="0081231E">
        <w:rPr>
          <w:rFonts w:ascii="Times New Roman" w:eastAsia="Times New Roman" w:hAnsi="Times New Roman" w:cs="Times New Roman"/>
          <w:color w:val="4682B4"/>
          <w:lang w:eastAsia="ru-RU"/>
        </w:rPr>
        <w:t>постановления</w:t>
      </w:r>
      <w:r w:rsidRPr="0081231E">
        <w:rPr>
          <w:rFonts w:ascii="Times New Roman" w:eastAsia="Times New Roman" w:hAnsi="Times New Roman" w:cs="Times New Roman"/>
          <w:color w:val="000000"/>
          <w:lang w:eastAsia="ru-RU"/>
        </w:rPr>
        <w:t> Пра</w:t>
      </w:r>
      <w:r w:rsidR="00C27CA6">
        <w:rPr>
          <w:rFonts w:ascii="Times New Roman" w:eastAsia="Times New Roman" w:hAnsi="Times New Roman" w:cs="Times New Roman"/>
          <w:color w:val="000000"/>
          <w:lang w:eastAsia="ru-RU"/>
        </w:rPr>
        <w:t>вительства Российской Федерации от 7 декабря 1996 г. № </w:t>
      </w:r>
      <w:r w:rsidRPr="0081231E">
        <w:rPr>
          <w:rFonts w:ascii="Times New Roman" w:eastAsia="Times New Roman" w:hAnsi="Times New Roman" w:cs="Times New Roman"/>
          <w:color w:val="000000"/>
          <w:lang w:eastAsia="ru-RU"/>
        </w:rPr>
        <w:t>1445».</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12. Приказ МВД России от 1 марта 1999 г. № 150 «Об организации делопроизводства и порядке работы с обращениями </w:t>
      </w:r>
      <w:r w:rsidRPr="0081231E">
        <w:rPr>
          <w:rFonts w:ascii="Times New Roman" w:eastAsia="Times New Roman" w:hAnsi="Times New Roman" w:cs="Times New Roman"/>
          <w:color w:val="4682B4"/>
          <w:lang w:eastAsia="ru-RU"/>
        </w:rPr>
        <w:t>граждан</w:t>
      </w:r>
      <w:r w:rsidRPr="0081231E">
        <w:rPr>
          <w:rFonts w:ascii="Times New Roman" w:eastAsia="Times New Roman" w:hAnsi="Times New Roman" w:cs="Times New Roman"/>
          <w:color w:val="000000"/>
          <w:lang w:eastAsia="ru-RU"/>
        </w:rPr>
        <w:t> в центральном аппарате и подчине</w:t>
      </w:r>
      <w:r w:rsidR="00C27CA6">
        <w:rPr>
          <w:rFonts w:ascii="Times New Roman" w:eastAsia="Times New Roman" w:hAnsi="Times New Roman" w:cs="Times New Roman"/>
          <w:color w:val="000000"/>
          <w:lang w:eastAsia="ru-RU"/>
        </w:rPr>
        <w:t>нных подразделениях МВД России» (с изм. </w:t>
      </w:r>
      <w:proofErr w:type="gramStart"/>
      <w:r w:rsidR="00C27CA6">
        <w:rPr>
          <w:rFonts w:ascii="Times New Roman" w:eastAsia="Times New Roman" w:hAnsi="Times New Roman" w:cs="Times New Roman"/>
          <w:color w:val="000000"/>
          <w:lang w:eastAsia="ru-RU"/>
        </w:rPr>
        <w:t>И доп. На 26 декабря 2003 </w:t>
      </w:r>
      <w:r w:rsidRPr="0081231E">
        <w:rPr>
          <w:rFonts w:ascii="Times New Roman" w:eastAsia="Times New Roman" w:hAnsi="Times New Roman" w:cs="Times New Roman"/>
          <w:color w:val="000000"/>
          <w:lang w:eastAsia="ru-RU"/>
        </w:rPr>
        <w:t>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13.</w:t>
      </w:r>
      <w:proofErr w:type="gramEnd"/>
      <w:r w:rsidRPr="0081231E">
        <w:rPr>
          <w:rFonts w:ascii="Times New Roman" w:eastAsia="Times New Roman" w:hAnsi="Times New Roman" w:cs="Times New Roman"/>
          <w:color w:val="000000"/>
          <w:lang w:eastAsia="ru-RU"/>
        </w:rPr>
        <w:t xml:space="preserve"> Приказ Госстандарта, МВД России от 8 сентября 1999 г. № 375/675 «О создании технического комитета по стандартизации «</w:t>
      </w:r>
      <w:r w:rsidRPr="0081231E">
        <w:rPr>
          <w:rFonts w:ascii="Times New Roman" w:eastAsia="Times New Roman" w:hAnsi="Times New Roman" w:cs="Times New Roman"/>
          <w:color w:val="4682B4"/>
          <w:lang w:eastAsia="ru-RU"/>
        </w:rPr>
        <w:t>Безопасность дорожного движения</w:t>
      </w:r>
      <w:r w:rsidRPr="0081231E">
        <w:rPr>
          <w:rFonts w:ascii="Times New Roman" w:eastAsia="Times New Roman" w:hAnsi="Times New Roman" w:cs="Times New Roman"/>
          <w:color w:val="000000"/>
          <w:lang w:eastAsia="ru-RU"/>
        </w:rPr>
        <w:t>».</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 xml:space="preserve">14. Приказ МВД России от 27 апреля 2002 г. № 390 «О разработке и утверждении образцов специальной продукции, необходимой для допуска транспортных средств и водителей к участию в </w:t>
      </w:r>
      <w:r w:rsidRPr="0081231E">
        <w:rPr>
          <w:rFonts w:ascii="Times New Roman" w:eastAsia="Times New Roman" w:hAnsi="Times New Roman" w:cs="Times New Roman"/>
          <w:color w:val="000000"/>
          <w:lang w:eastAsia="ru-RU"/>
        </w:rPr>
        <w:lastRenderedPageBreak/>
        <w:t>до</w:t>
      </w:r>
      <w:r w:rsidR="00C27CA6">
        <w:rPr>
          <w:rFonts w:ascii="Times New Roman" w:eastAsia="Times New Roman" w:hAnsi="Times New Roman" w:cs="Times New Roman"/>
          <w:color w:val="000000"/>
          <w:lang w:eastAsia="ru-RU"/>
        </w:rPr>
        <w:t>рожном </w:t>
      </w:r>
      <w:r w:rsidRPr="0081231E">
        <w:rPr>
          <w:rFonts w:ascii="Times New Roman" w:eastAsia="Times New Roman" w:hAnsi="Times New Roman" w:cs="Times New Roman"/>
          <w:color w:val="000000"/>
          <w:lang w:eastAsia="ru-RU"/>
        </w:rPr>
        <w:t>движении».</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15. Постановление Правительства РФ от 17 июня 2004 г. № 294 «</w:t>
      </w:r>
      <w:r w:rsidRPr="0081231E">
        <w:rPr>
          <w:rFonts w:ascii="Times New Roman" w:eastAsia="Times New Roman" w:hAnsi="Times New Roman" w:cs="Times New Roman"/>
          <w:color w:val="4682B4"/>
          <w:lang w:eastAsia="ru-RU"/>
        </w:rPr>
        <w:t>О федеральном агентстве по техническому регулированию и метрологии</w:t>
      </w:r>
      <w:r w:rsidRPr="0081231E">
        <w:rPr>
          <w:rFonts w:ascii="Times New Roman" w:eastAsia="Times New Roman" w:hAnsi="Times New Roman" w:cs="Times New Roman"/>
          <w:color w:val="000000"/>
          <w:lang w:eastAsia="ru-RU"/>
        </w:rPr>
        <w:t>» (ред. от 27 октября 2004 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16. Постановление Правительства РФ от 25 сентября 2003 г. № 594 «Об </w:t>
      </w:r>
      <w:r w:rsidRPr="0081231E">
        <w:rPr>
          <w:rFonts w:ascii="Times New Roman" w:eastAsia="Times New Roman" w:hAnsi="Times New Roman" w:cs="Times New Roman"/>
          <w:color w:val="4682B4"/>
          <w:lang w:eastAsia="ru-RU"/>
        </w:rPr>
        <w:t>опубликовании</w:t>
      </w:r>
      <w:r w:rsidRPr="0081231E">
        <w:rPr>
          <w:rFonts w:ascii="Times New Roman" w:eastAsia="Times New Roman" w:hAnsi="Times New Roman" w:cs="Times New Roman"/>
          <w:color w:val="000000"/>
          <w:lang w:eastAsia="ru-RU"/>
        </w:rPr>
        <w:t> национальных стандартов и общероссийских классификаторов технико-экономической</w:t>
      </w:r>
      <w:r w:rsidR="00C27CA6">
        <w:rPr>
          <w:rFonts w:ascii="Times New Roman" w:eastAsia="Times New Roman" w:hAnsi="Times New Roman" w:cs="Times New Roman"/>
          <w:color w:val="000000"/>
          <w:lang w:eastAsia="ru-RU"/>
        </w:rPr>
        <w:t xml:space="preserve"> и социальной информации» (ред. От 2 августа 2005</w:t>
      </w:r>
      <w:r w:rsidRPr="0081231E">
        <w:rPr>
          <w:rFonts w:ascii="Times New Roman" w:eastAsia="Times New Roman" w:hAnsi="Times New Roman" w:cs="Times New Roman"/>
          <w:color w:val="000000"/>
          <w:lang w:eastAsia="ru-RU"/>
        </w:rPr>
        <w:t>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17. Постановление Правительства РФ от 21 августа 2003 г. № 513 «Об утверждении положения о создании и деятельности экспертных комиссий по техническому регулированию».</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18. Постановление Правительства РФ от 6 июля 2001 г. № 514 «Об аккредитации организаций, осуществляющих деятельность по оценке соответствия продукции, производственных процессов и услуг установленным требованиям качества и безопасности».</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19. </w:t>
      </w:r>
      <w:r w:rsidRPr="0081231E">
        <w:rPr>
          <w:rFonts w:ascii="Times New Roman" w:eastAsia="Times New Roman" w:hAnsi="Times New Roman" w:cs="Times New Roman"/>
          <w:color w:val="4682B4"/>
          <w:lang w:eastAsia="ru-RU"/>
        </w:rPr>
        <w:t>Конституция</w:t>
      </w:r>
      <w:r w:rsidRPr="0081231E">
        <w:rPr>
          <w:rFonts w:ascii="Times New Roman" w:eastAsia="Times New Roman" w:hAnsi="Times New Roman" w:cs="Times New Roman"/>
          <w:color w:val="000000"/>
          <w:lang w:eastAsia="ru-RU"/>
        </w:rPr>
        <w:t> Российской Федерации от 12 декабря 1993 г. М., 2000 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20. Федеральный </w:t>
      </w:r>
      <w:r w:rsidRPr="0081231E">
        <w:rPr>
          <w:rFonts w:ascii="Times New Roman" w:eastAsia="Times New Roman" w:hAnsi="Times New Roman" w:cs="Times New Roman"/>
          <w:color w:val="4682B4"/>
          <w:lang w:eastAsia="ru-RU"/>
        </w:rPr>
        <w:t>конституционный</w:t>
      </w:r>
      <w:r w:rsidRPr="0081231E">
        <w:rPr>
          <w:rFonts w:ascii="Times New Roman" w:eastAsia="Times New Roman" w:hAnsi="Times New Roman" w:cs="Times New Roman"/>
          <w:color w:val="000000"/>
          <w:lang w:eastAsia="ru-RU"/>
        </w:rPr>
        <w:t> закон от 17 декабря 1997 г. № 2-</w:t>
      </w:r>
      <w:r w:rsidRPr="0081231E">
        <w:rPr>
          <w:rFonts w:ascii="Times New Roman" w:eastAsia="Times New Roman" w:hAnsi="Times New Roman" w:cs="Times New Roman"/>
          <w:color w:val="4682B4"/>
          <w:lang w:eastAsia="ru-RU"/>
        </w:rPr>
        <w:t>ФКЗ</w:t>
      </w:r>
      <w:r w:rsidRPr="0081231E">
        <w:rPr>
          <w:rFonts w:ascii="Times New Roman" w:eastAsia="Times New Roman" w:hAnsi="Times New Roman" w:cs="Times New Roman"/>
          <w:color w:val="000000"/>
          <w:lang w:eastAsia="ru-RU"/>
        </w:rPr>
        <w:t> «</w:t>
      </w:r>
      <w:r w:rsidRPr="0081231E">
        <w:rPr>
          <w:rFonts w:ascii="Times New Roman" w:eastAsia="Times New Roman" w:hAnsi="Times New Roman" w:cs="Times New Roman"/>
          <w:color w:val="4682B4"/>
          <w:lang w:eastAsia="ru-RU"/>
        </w:rPr>
        <w:t>О Правительстве Российской Федерации</w:t>
      </w:r>
      <w:r w:rsidRPr="0081231E">
        <w:rPr>
          <w:rFonts w:ascii="Times New Roman" w:eastAsia="Times New Roman" w:hAnsi="Times New Roman" w:cs="Times New Roman"/>
          <w:color w:val="000000"/>
          <w:lang w:eastAsia="ru-RU"/>
        </w:rPr>
        <w:t>» // СЗ РФ, 1997, № 51, ст. 5712; 1998, № 1,ст. 1.</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21. Уголовный </w:t>
      </w:r>
      <w:r w:rsidRPr="0081231E">
        <w:rPr>
          <w:rFonts w:ascii="Times New Roman" w:eastAsia="Times New Roman" w:hAnsi="Times New Roman" w:cs="Times New Roman"/>
          <w:color w:val="4682B4"/>
          <w:lang w:eastAsia="ru-RU"/>
        </w:rPr>
        <w:t>кодекс</w:t>
      </w:r>
      <w:r w:rsidRPr="0081231E">
        <w:rPr>
          <w:rFonts w:ascii="Times New Roman" w:eastAsia="Times New Roman" w:hAnsi="Times New Roman" w:cs="Times New Roman"/>
          <w:color w:val="000000"/>
          <w:lang w:eastAsia="ru-RU"/>
        </w:rPr>
        <w:t> Российской Федерации от 13 июня 1996 г. № 63-ФЗ (ред. от 19 декабря 2005 г.).</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22. </w:t>
      </w:r>
      <w:r w:rsidRPr="0081231E">
        <w:rPr>
          <w:rFonts w:ascii="Times New Roman" w:eastAsia="Times New Roman" w:hAnsi="Times New Roman" w:cs="Times New Roman"/>
          <w:color w:val="4682B4"/>
          <w:lang w:eastAsia="ru-RU"/>
        </w:rPr>
        <w:t>Таможенный</w:t>
      </w:r>
      <w:r w:rsidRPr="0081231E">
        <w:rPr>
          <w:rFonts w:ascii="Times New Roman" w:eastAsia="Times New Roman" w:hAnsi="Times New Roman" w:cs="Times New Roman"/>
          <w:color w:val="000000"/>
          <w:lang w:eastAsia="ru-RU"/>
        </w:rPr>
        <w:t> кодекс Российской Федерации от 28 мая 2003 г. № 61-ФЗ // СЗ РФ, 2003, № 22, ст. 2066.</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23. Гражданский </w:t>
      </w:r>
      <w:r w:rsidRPr="0081231E">
        <w:rPr>
          <w:rFonts w:ascii="Times New Roman" w:eastAsia="Times New Roman" w:hAnsi="Times New Roman" w:cs="Times New Roman"/>
          <w:color w:val="4682B4"/>
          <w:lang w:eastAsia="ru-RU"/>
        </w:rPr>
        <w:t>процессуальный</w:t>
      </w:r>
      <w:r w:rsidRPr="0081231E">
        <w:rPr>
          <w:rFonts w:ascii="Times New Roman" w:eastAsia="Times New Roman" w:hAnsi="Times New Roman" w:cs="Times New Roman"/>
          <w:color w:val="000000"/>
          <w:lang w:eastAsia="ru-RU"/>
        </w:rPr>
        <w:t> кодекс Российской Федерации от 14 ноября 2002 г. № 138-Ф3 // СЗ РФ, 2002, № 46, ст. 4532; 2003, № 27, ст. 2700 ч. 1.</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24. Федеральный закон от 30 декабря 2001 г. № 196-ФЗ «О введении в действие </w:t>
      </w:r>
      <w:r w:rsidRPr="0081231E">
        <w:rPr>
          <w:rFonts w:ascii="Times New Roman" w:eastAsia="Times New Roman" w:hAnsi="Times New Roman" w:cs="Times New Roman"/>
          <w:color w:val="4682B4"/>
          <w:lang w:eastAsia="ru-RU"/>
        </w:rPr>
        <w:t>Кодекса</w:t>
      </w:r>
      <w:r w:rsidRPr="0081231E">
        <w:rPr>
          <w:rFonts w:ascii="Times New Roman" w:eastAsia="Times New Roman" w:hAnsi="Times New Roman" w:cs="Times New Roman"/>
          <w:color w:val="000000"/>
          <w:lang w:eastAsia="ru-RU"/>
        </w:rPr>
        <w:t> Российской Федерации об административных </w:t>
      </w:r>
      <w:r w:rsidRPr="0081231E">
        <w:rPr>
          <w:rFonts w:ascii="Times New Roman" w:eastAsia="Times New Roman" w:hAnsi="Times New Roman" w:cs="Times New Roman"/>
          <w:color w:val="4682B4"/>
          <w:lang w:eastAsia="ru-RU"/>
        </w:rPr>
        <w:t>правонарушениях</w:t>
      </w:r>
      <w:r w:rsidRPr="0081231E">
        <w:rPr>
          <w:rFonts w:ascii="Times New Roman" w:eastAsia="Times New Roman" w:hAnsi="Times New Roman" w:cs="Times New Roman"/>
          <w:color w:val="000000"/>
          <w:lang w:eastAsia="ru-RU"/>
        </w:rPr>
        <w:t>» // СЗ РФ, 2002, № 1 (ч. 1), ст. 2; 2003, № 21, ст. 1957.</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25. Федеральный закон от 21 июля 1997 г. № 119-ФЗ «Об </w:t>
      </w:r>
      <w:r w:rsidRPr="0081231E">
        <w:rPr>
          <w:rFonts w:ascii="Times New Roman" w:eastAsia="Times New Roman" w:hAnsi="Times New Roman" w:cs="Times New Roman"/>
          <w:color w:val="4682B4"/>
          <w:lang w:eastAsia="ru-RU"/>
        </w:rPr>
        <w:t>исполнительном</w:t>
      </w:r>
      <w:r w:rsidRPr="0081231E">
        <w:rPr>
          <w:rFonts w:ascii="Times New Roman" w:eastAsia="Times New Roman" w:hAnsi="Times New Roman" w:cs="Times New Roman"/>
          <w:color w:val="000000"/>
          <w:lang w:eastAsia="ru-RU"/>
        </w:rPr>
        <w:t> производстве» // СЗ РФ, 1997, № 30, ст. 359; 2001, № 32, ст. 3412; 2002, № 52 (ч. 1), ст. 5132; 2003, №2, ст. 160.</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26. Федеральный закон от 17 ноября 1995 г. № 169-ФЗ «</w:t>
      </w:r>
      <w:r w:rsidRPr="0081231E">
        <w:rPr>
          <w:rFonts w:ascii="Times New Roman" w:eastAsia="Times New Roman" w:hAnsi="Times New Roman" w:cs="Times New Roman"/>
          <w:color w:val="4682B4"/>
          <w:lang w:eastAsia="ru-RU"/>
        </w:rPr>
        <w:t>Об архитектурной деятельности в Российской Федерации</w:t>
      </w:r>
      <w:r w:rsidRPr="0081231E">
        <w:rPr>
          <w:rFonts w:ascii="Times New Roman" w:eastAsia="Times New Roman" w:hAnsi="Times New Roman" w:cs="Times New Roman"/>
          <w:color w:val="000000"/>
          <w:lang w:eastAsia="ru-RU"/>
        </w:rPr>
        <w:t>» // СЗ РФ, 1995, № 47, ст. 4473; 2002, № 1 ч. 1. ст. 2; 2003, №2, ст. 167.</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27. Федеральный закон от 13 октября 1995 г. № 157-ФЗ «</w:t>
      </w:r>
      <w:r w:rsidRPr="0081231E">
        <w:rPr>
          <w:rFonts w:ascii="Times New Roman" w:eastAsia="Times New Roman" w:hAnsi="Times New Roman" w:cs="Times New Roman"/>
          <w:color w:val="4682B4"/>
          <w:lang w:eastAsia="ru-RU"/>
        </w:rPr>
        <w:t>О государственном регулировании внешней торговли</w:t>
      </w:r>
      <w:r w:rsidRPr="0081231E">
        <w:rPr>
          <w:rFonts w:ascii="Times New Roman" w:eastAsia="Times New Roman" w:hAnsi="Times New Roman" w:cs="Times New Roman"/>
          <w:color w:val="000000"/>
          <w:lang w:eastAsia="ru-RU"/>
        </w:rPr>
        <w:t>» // СЗ РФ, 1995, № 42, ст. 3923; 1997, № 28, ст.3305; 1999, №7, ст. 879.</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28. Закон Российской Федерации от 09 июля 1993 г. № 5351-1 «</w:t>
      </w:r>
      <w:r w:rsidRPr="0081231E">
        <w:rPr>
          <w:rFonts w:ascii="Times New Roman" w:eastAsia="Times New Roman" w:hAnsi="Times New Roman" w:cs="Times New Roman"/>
          <w:color w:val="4682B4"/>
          <w:lang w:eastAsia="ru-RU"/>
        </w:rPr>
        <w:t>Об авторском праве и смежных правах</w:t>
      </w:r>
      <w:r w:rsidRPr="0081231E">
        <w:rPr>
          <w:rFonts w:ascii="Times New Roman" w:eastAsia="Times New Roman" w:hAnsi="Times New Roman" w:cs="Times New Roman"/>
          <w:color w:val="000000"/>
          <w:lang w:eastAsia="ru-RU"/>
        </w:rPr>
        <w:t>» // </w:t>
      </w:r>
      <w:r w:rsidRPr="0081231E">
        <w:rPr>
          <w:rFonts w:ascii="Times New Roman" w:eastAsia="Times New Roman" w:hAnsi="Times New Roman" w:cs="Times New Roman"/>
          <w:color w:val="4682B4"/>
          <w:lang w:eastAsia="ru-RU"/>
        </w:rPr>
        <w:t>Ведомости</w:t>
      </w:r>
      <w:r w:rsidRPr="0081231E">
        <w:rPr>
          <w:rFonts w:ascii="Times New Roman" w:eastAsia="Times New Roman" w:hAnsi="Times New Roman" w:cs="Times New Roman"/>
          <w:color w:val="000000"/>
          <w:lang w:eastAsia="ru-RU"/>
        </w:rPr>
        <w:t> СНД и ВС РФ, 1993, № 32, ст. 1242; СЗ РФ, 1995, №30, ст. 2866.</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29. Закон Российской Федерации от 05 марта 1992 г. № 2446-1 «</w:t>
      </w:r>
      <w:r w:rsidRPr="0081231E">
        <w:rPr>
          <w:rFonts w:ascii="Times New Roman" w:eastAsia="Times New Roman" w:hAnsi="Times New Roman" w:cs="Times New Roman"/>
          <w:color w:val="4682B4"/>
          <w:lang w:eastAsia="ru-RU"/>
        </w:rPr>
        <w:t>О безопасности</w:t>
      </w:r>
      <w:r w:rsidRPr="0081231E">
        <w:rPr>
          <w:rFonts w:ascii="Times New Roman" w:eastAsia="Times New Roman" w:hAnsi="Times New Roman" w:cs="Times New Roman"/>
          <w:color w:val="000000"/>
          <w:lang w:eastAsia="ru-RU"/>
        </w:rPr>
        <w:t>» // Ведомости </w:t>
      </w:r>
      <w:r w:rsidRPr="0081231E">
        <w:rPr>
          <w:rFonts w:ascii="Times New Roman" w:eastAsia="Times New Roman" w:hAnsi="Times New Roman" w:cs="Times New Roman"/>
          <w:color w:val="4682B4"/>
          <w:lang w:eastAsia="ru-RU"/>
        </w:rPr>
        <w:t>СНД</w:t>
      </w:r>
      <w:r w:rsidRPr="0081231E">
        <w:rPr>
          <w:rFonts w:ascii="Times New Roman" w:eastAsia="Times New Roman" w:hAnsi="Times New Roman" w:cs="Times New Roman"/>
          <w:color w:val="000000"/>
          <w:lang w:eastAsia="ru-RU"/>
        </w:rPr>
        <w:t> и ВС РФ, 1992, № 15, ст. 769; 1993, № 2, ст. 77; № 52, ст. 5086;СЗ РФ, 2002, № 30, ст. 3033.</w:t>
      </w:r>
      <w:r w:rsidR="00A54F59">
        <w:rPr>
          <w:rFonts w:ascii="Times New Roman" w:eastAsia="Times New Roman" w:hAnsi="Times New Roman" w:cs="Times New Roman"/>
          <w:color w:val="000000"/>
          <w:lang w:eastAsia="ru-RU"/>
        </w:rPr>
        <w:br/>
      </w:r>
      <w:r w:rsidRPr="0081231E">
        <w:rPr>
          <w:rFonts w:ascii="Times New Roman" w:eastAsia="Times New Roman" w:hAnsi="Times New Roman" w:cs="Times New Roman"/>
          <w:color w:val="000000"/>
          <w:lang w:eastAsia="ru-RU"/>
        </w:rPr>
        <w:t>30. Закон Российской Федерации от 21 февраля 1992 г. № 2395-1 «</w:t>
      </w:r>
      <w:r w:rsidRPr="0081231E">
        <w:rPr>
          <w:rFonts w:ascii="Times New Roman" w:eastAsia="Times New Roman" w:hAnsi="Times New Roman" w:cs="Times New Roman"/>
          <w:color w:val="4682B4"/>
          <w:lang w:eastAsia="ru-RU"/>
        </w:rPr>
        <w:t>О недрах</w:t>
      </w:r>
      <w:r w:rsidRPr="0081231E">
        <w:rPr>
          <w:rFonts w:ascii="Times New Roman" w:eastAsia="Times New Roman" w:hAnsi="Times New Roman" w:cs="Times New Roman"/>
          <w:color w:val="000000"/>
          <w:lang w:eastAsia="ru-RU"/>
        </w:rPr>
        <w:t xml:space="preserve">» // СЗ РФ, 1995, № 10, ст. 823; 1999, № 7, ст. 879; 2000, № 2, ст. 141;2001, № 21, ст. 2061; № 33 ч. 1. </w:t>
      </w:r>
      <w:r w:rsidR="00C27CA6">
        <w:rPr>
          <w:rFonts w:ascii="Times New Roman" w:eastAsia="Times New Roman" w:hAnsi="Times New Roman" w:cs="Times New Roman"/>
          <w:color w:val="000000"/>
          <w:lang w:eastAsia="ru-RU"/>
        </w:rPr>
        <w:t>ст. 3429; 2002, № 22, ст. 2026; 2003, № 23, ст. </w:t>
      </w:r>
      <w:r w:rsidRPr="0081231E">
        <w:rPr>
          <w:rFonts w:ascii="Times New Roman" w:eastAsia="Times New Roman" w:hAnsi="Times New Roman" w:cs="Times New Roman"/>
          <w:color w:val="000000"/>
          <w:lang w:eastAsia="ru-RU"/>
        </w:rPr>
        <w:t>2174.</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lastRenderedPageBreak/>
        <w:t>31</w:t>
      </w:r>
      <w:r w:rsidRPr="0081231E">
        <w:rPr>
          <w:rFonts w:ascii="Verdana" w:eastAsia="Times New Roman" w:hAnsi="Verdana" w:cs="Times New Roman"/>
          <w:color w:val="000000"/>
          <w:sz w:val="18"/>
          <w:szCs w:val="18"/>
          <w:lang w:eastAsia="ru-RU"/>
        </w:rPr>
        <w:t>. </w:t>
      </w:r>
      <w:proofErr w:type="spellStart"/>
      <w:r w:rsidRPr="0081231E">
        <w:rPr>
          <w:rFonts w:ascii="Verdana" w:eastAsia="Times New Roman" w:hAnsi="Verdana" w:cs="Times New Roman"/>
          <w:color w:val="4682B4"/>
          <w:sz w:val="18"/>
          <w:szCs w:val="18"/>
          <w:lang w:eastAsia="ru-RU"/>
        </w:rPr>
        <w:t>Авсиевич</w:t>
      </w:r>
      <w:proofErr w:type="spellEnd"/>
      <w:r w:rsidRPr="0081231E">
        <w:rPr>
          <w:rFonts w:ascii="Verdana" w:eastAsia="Times New Roman" w:hAnsi="Verdana" w:cs="Times New Roman"/>
          <w:color w:val="000000"/>
          <w:sz w:val="18"/>
          <w:szCs w:val="18"/>
          <w:lang w:eastAsia="ru-RU"/>
        </w:rPr>
        <w:t> Е.А. О развитии государственного надзора за соблюдением обязательных требований государственных стандартов и правил обязательной сертификации //</w:t>
      </w:r>
      <w:r>
        <w:rPr>
          <w:rFonts w:ascii="Verdana" w:eastAsia="Times New Roman" w:hAnsi="Verdana" w:cs="Times New Roman"/>
          <w:color w:val="000000"/>
          <w:sz w:val="18"/>
          <w:szCs w:val="18"/>
          <w:lang w:eastAsia="ru-RU"/>
        </w:rPr>
        <w:t xml:space="preserve"> Стандарты и качество. № 3. 2014</w:t>
      </w:r>
      <w:r w:rsidR="00C27CA6">
        <w:rPr>
          <w:rFonts w:ascii="Verdana" w:eastAsia="Times New Roman" w:hAnsi="Verdana" w:cs="Times New Roman"/>
          <w:color w:val="000000"/>
          <w:sz w:val="18"/>
          <w:szCs w:val="18"/>
          <w:lang w:eastAsia="ru-RU"/>
        </w:rPr>
        <w:t>. </w:t>
      </w:r>
      <w:r w:rsidRPr="0081231E">
        <w:rPr>
          <w:rFonts w:ascii="Verdana" w:eastAsia="Times New Roman" w:hAnsi="Verdana" w:cs="Times New Roman"/>
          <w:color w:val="000000"/>
          <w:sz w:val="18"/>
          <w:szCs w:val="18"/>
          <w:lang w:eastAsia="ru-RU"/>
        </w:rPr>
        <w:t>С.40-43.</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32</w:t>
      </w:r>
      <w:r w:rsidRPr="0081231E">
        <w:rPr>
          <w:rFonts w:ascii="Verdana" w:eastAsia="Times New Roman" w:hAnsi="Verdana" w:cs="Times New Roman"/>
          <w:color w:val="000000"/>
          <w:sz w:val="18"/>
          <w:szCs w:val="18"/>
          <w:lang w:eastAsia="ru-RU"/>
        </w:rPr>
        <w:t>. </w:t>
      </w:r>
      <w:r w:rsidRPr="0081231E">
        <w:rPr>
          <w:rFonts w:ascii="Verdana" w:eastAsia="Times New Roman" w:hAnsi="Verdana" w:cs="Times New Roman"/>
          <w:color w:val="4682B4"/>
          <w:sz w:val="18"/>
          <w:szCs w:val="18"/>
          <w:lang w:eastAsia="ru-RU"/>
        </w:rPr>
        <w:t>Административное</w:t>
      </w:r>
      <w:r w:rsidR="00C27CA6">
        <w:rPr>
          <w:rFonts w:ascii="Verdana" w:eastAsia="Times New Roman" w:hAnsi="Verdana" w:cs="Times New Roman"/>
          <w:color w:val="000000"/>
          <w:sz w:val="18"/>
          <w:szCs w:val="18"/>
          <w:lang w:eastAsia="ru-RU"/>
        </w:rPr>
        <w:t> право</w:t>
      </w:r>
      <w:proofErr w:type="gramStart"/>
      <w:r w:rsidR="00C27CA6">
        <w:rPr>
          <w:rFonts w:ascii="Verdana" w:eastAsia="Times New Roman" w:hAnsi="Verdana" w:cs="Times New Roman"/>
          <w:color w:val="000000"/>
          <w:sz w:val="18"/>
          <w:szCs w:val="18"/>
          <w:lang w:eastAsia="ru-RU"/>
        </w:rPr>
        <w:t>// П</w:t>
      </w:r>
      <w:proofErr w:type="gramEnd"/>
      <w:r w:rsidR="00C27CA6">
        <w:rPr>
          <w:rFonts w:ascii="Verdana" w:eastAsia="Times New Roman" w:hAnsi="Verdana" w:cs="Times New Roman"/>
          <w:color w:val="000000"/>
          <w:sz w:val="18"/>
          <w:szCs w:val="18"/>
          <w:lang w:eastAsia="ru-RU"/>
        </w:rPr>
        <w:t>од ред. Ю.М. Козлова и JI.JI. Попова </w:t>
      </w:r>
      <w:proofErr w:type="gramStart"/>
      <w:r w:rsidRPr="0081231E">
        <w:rPr>
          <w:rFonts w:ascii="Verdana" w:eastAsia="Times New Roman" w:hAnsi="Verdana" w:cs="Times New Roman"/>
          <w:color w:val="000000"/>
          <w:sz w:val="18"/>
          <w:szCs w:val="18"/>
          <w:lang w:eastAsia="ru-RU"/>
        </w:rPr>
        <w:t>-</w:t>
      </w:r>
      <w:r w:rsidR="00C27CA6">
        <w:rPr>
          <w:rFonts w:ascii="Verdana" w:eastAsia="Times New Roman" w:hAnsi="Verdana" w:cs="Times New Roman"/>
          <w:color w:val="000000"/>
          <w:sz w:val="18"/>
          <w:szCs w:val="18"/>
          <w:lang w:eastAsia="ru-RU"/>
        </w:rPr>
        <w:t>М</w:t>
      </w:r>
      <w:proofErr w:type="gramEnd"/>
      <w:r w:rsidR="00C27CA6">
        <w:rPr>
          <w:rFonts w:ascii="Verdana" w:eastAsia="Times New Roman" w:hAnsi="Verdana" w:cs="Times New Roman"/>
          <w:color w:val="000000"/>
          <w:sz w:val="18"/>
          <w:szCs w:val="18"/>
          <w:lang w:eastAsia="ru-RU"/>
        </w:rPr>
        <w:t>., 2016</w:t>
      </w:r>
      <w:r w:rsidRPr="0081231E">
        <w:rPr>
          <w:rFonts w:ascii="Verdana" w:eastAsia="Times New Roman" w:hAnsi="Verdana" w:cs="Times New Roman"/>
          <w:color w:val="000000"/>
          <w:sz w:val="18"/>
          <w:szCs w:val="18"/>
          <w:lang w:eastAsia="ru-RU"/>
        </w:rPr>
        <w:t>.</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33</w:t>
      </w:r>
      <w:r w:rsidRPr="0081231E">
        <w:rPr>
          <w:rFonts w:ascii="Verdana" w:eastAsia="Times New Roman" w:hAnsi="Verdana" w:cs="Times New Roman"/>
          <w:color w:val="000000"/>
          <w:sz w:val="18"/>
          <w:szCs w:val="18"/>
          <w:lang w:eastAsia="ru-RU"/>
        </w:rPr>
        <w:t>. Административное право и </w:t>
      </w:r>
      <w:r w:rsidRPr="0081231E">
        <w:rPr>
          <w:rFonts w:ascii="Verdana" w:eastAsia="Times New Roman" w:hAnsi="Verdana" w:cs="Times New Roman"/>
          <w:color w:val="4682B4"/>
          <w:sz w:val="18"/>
          <w:szCs w:val="18"/>
          <w:lang w:eastAsia="ru-RU"/>
        </w:rPr>
        <w:t>административный</w:t>
      </w:r>
      <w:r w:rsidRPr="0081231E">
        <w:rPr>
          <w:rFonts w:ascii="Verdana" w:eastAsia="Times New Roman" w:hAnsi="Verdana" w:cs="Times New Roman"/>
          <w:color w:val="000000"/>
          <w:sz w:val="18"/>
          <w:szCs w:val="18"/>
          <w:lang w:eastAsia="ru-RU"/>
        </w:rPr>
        <w:t> процесс: актуальные пробл</w:t>
      </w:r>
      <w:r w:rsidR="00C27CA6">
        <w:rPr>
          <w:rFonts w:ascii="Verdana" w:eastAsia="Times New Roman" w:hAnsi="Verdana" w:cs="Times New Roman"/>
          <w:color w:val="000000"/>
          <w:sz w:val="18"/>
          <w:szCs w:val="18"/>
          <w:lang w:eastAsia="ru-RU"/>
        </w:rPr>
        <w:t>емы</w:t>
      </w:r>
      <w:proofErr w:type="gramStart"/>
      <w:r w:rsidR="00C27CA6">
        <w:rPr>
          <w:rFonts w:ascii="Verdana" w:eastAsia="Times New Roman" w:hAnsi="Verdana" w:cs="Times New Roman"/>
          <w:color w:val="000000"/>
          <w:sz w:val="18"/>
          <w:szCs w:val="18"/>
          <w:lang w:eastAsia="ru-RU"/>
        </w:rPr>
        <w:t xml:space="preserve"> / О</w:t>
      </w:r>
      <w:proofErr w:type="gramEnd"/>
      <w:r w:rsidR="00C27CA6">
        <w:rPr>
          <w:rFonts w:ascii="Verdana" w:eastAsia="Times New Roman" w:hAnsi="Verdana" w:cs="Times New Roman"/>
          <w:color w:val="000000"/>
          <w:sz w:val="18"/>
          <w:szCs w:val="18"/>
          <w:lang w:eastAsia="ru-RU"/>
        </w:rPr>
        <w:t>тв. ред. JI.JI. Попов и </w:t>
      </w:r>
      <w:r w:rsidRPr="0081231E">
        <w:rPr>
          <w:rFonts w:ascii="Verdana" w:eastAsia="Times New Roman" w:hAnsi="Verdana" w:cs="Times New Roman"/>
          <w:color w:val="000000"/>
          <w:sz w:val="18"/>
          <w:szCs w:val="18"/>
          <w:lang w:eastAsia="ru-RU"/>
        </w:rPr>
        <w:t>М.С. </w:t>
      </w:r>
      <w:proofErr w:type="spellStart"/>
      <w:r w:rsidRPr="0081231E">
        <w:rPr>
          <w:rFonts w:ascii="Verdana" w:eastAsia="Times New Roman" w:hAnsi="Verdana" w:cs="Times New Roman"/>
          <w:color w:val="4682B4"/>
          <w:sz w:val="18"/>
          <w:szCs w:val="18"/>
          <w:lang w:eastAsia="ru-RU"/>
        </w:rPr>
        <w:t>Студеникина</w:t>
      </w:r>
      <w:proofErr w:type="spellEnd"/>
      <w:r w:rsidR="00C27CA6">
        <w:rPr>
          <w:rFonts w:ascii="Verdana" w:eastAsia="Times New Roman" w:hAnsi="Verdana" w:cs="Times New Roman"/>
          <w:color w:val="000000"/>
          <w:sz w:val="18"/>
          <w:szCs w:val="18"/>
          <w:lang w:eastAsia="ru-RU"/>
        </w:rPr>
        <w:t>. М.: </w:t>
      </w:r>
      <w:proofErr w:type="spellStart"/>
      <w:r w:rsidR="00C27CA6">
        <w:rPr>
          <w:rFonts w:ascii="Verdana" w:eastAsia="Times New Roman" w:hAnsi="Verdana" w:cs="Times New Roman"/>
          <w:color w:val="000000"/>
          <w:sz w:val="18"/>
          <w:szCs w:val="18"/>
          <w:lang w:eastAsia="ru-RU"/>
        </w:rPr>
        <w:t>Юристъ</w:t>
      </w:r>
      <w:proofErr w:type="spellEnd"/>
      <w:r w:rsidR="00C27CA6">
        <w:rPr>
          <w:rFonts w:ascii="Verdana" w:eastAsia="Times New Roman" w:hAnsi="Verdana" w:cs="Times New Roman"/>
          <w:color w:val="000000"/>
          <w:sz w:val="18"/>
          <w:szCs w:val="18"/>
          <w:lang w:eastAsia="ru-RU"/>
        </w:rPr>
        <w:t>. 2017</w:t>
      </w:r>
      <w:r w:rsidRPr="0081231E">
        <w:rPr>
          <w:rFonts w:ascii="Verdana" w:eastAsia="Times New Roman" w:hAnsi="Verdana" w:cs="Times New Roman"/>
          <w:color w:val="000000"/>
          <w:sz w:val="18"/>
          <w:szCs w:val="18"/>
          <w:lang w:eastAsia="ru-RU"/>
        </w:rPr>
        <w:t>.</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34</w:t>
      </w:r>
      <w:r w:rsidRPr="0081231E">
        <w:rPr>
          <w:rFonts w:ascii="Verdana" w:eastAsia="Times New Roman" w:hAnsi="Verdana" w:cs="Times New Roman"/>
          <w:color w:val="000000"/>
          <w:sz w:val="18"/>
          <w:szCs w:val="18"/>
          <w:lang w:eastAsia="ru-RU"/>
        </w:rPr>
        <w:t>. Администрат</w:t>
      </w:r>
      <w:r w:rsidR="00C27CA6">
        <w:rPr>
          <w:rFonts w:ascii="Verdana" w:eastAsia="Times New Roman" w:hAnsi="Verdana" w:cs="Times New Roman"/>
          <w:color w:val="000000"/>
          <w:sz w:val="18"/>
          <w:szCs w:val="18"/>
          <w:lang w:eastAsia="ru-RU"/>
        </w:rPr>
        <w:t>ивное право России. Курс лекций</w:t>
      </w:r>
      <w:proofErr w:type="gramStart"/>
      <w:r w:rsidR="00C27CA6">
        <w:rPr>
          <w:rFonts w:ascii="Verdana" w:eastAsia="Times New Roman" w:hAnsi="Verdana" w:cs="Times New Roman"/>
          <w:color w:val="000000"/>
          <w:sz w:val="18"/>
          <w:szCs w:val="18"/>
          <w:lang w:eastAsia="ru-RU"/>
        </w:rPr>
        <w:t>// </w:t>
      </w:r>
      <w:r w:rsidRPr="0081231E">
        <w:rPr>
          <w:rFonts w:ascii="Verdana" w:eastAsia="Times New Roman" w:hAnsi="Verdana" w:cs="Times New Roman"/>
          <w:color w:val="000000"/>
          <w:sz w:val="18"/>
          <w:szCs w:val="18"/>
          <w:lang w:eastAsia="ru-RU"/>
        </w:rPr>
        <w:t>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00C27CA6">
        <w:rPr>
          <w:rFonts w:ascii="Verdana" w:eastAsia="Times New Roman" w:hAnsi="Verdana" w:cs="Times New Roman"/>
          <w:color w:val="000000"/>
          <w:sz w:val="18"/>
          <w:szCs w:val="18"/>
          <w:lang w:eastAsia="ru-RU"/>
        </w:rPr>
        <w:t>. М.: Московский </w:t>
      </w:r>
      <w:r w:rsidRPr="0081231E">
        <w:rPr>
          <w:rFonts w:ascii="Verdana" w:eastAsia="Times New Roman" w:hAnsi="Verdana" w:cs="Times New Roman"/>
          <w:color w:val="000000"/>
          <w:sz w:val="18"/>
          <w:szCs w:val="18"/>
          <w:lang w:eastAsia="ru-RU"/>
        </w:rPr>
        <w:t>университ</w:t>
      </w:r>
      <w:r w:rsidR="00C27CA6">
        <w:rPr>
          <w:rFonts w:ascii="Verdana" w:eastAsia="Times New Roman" w:hAnsi="Verdana" w:cs="Times New Roman"/>
          <w:color w:val="000000"/>
          <w:sz w:val="18"/>
          <w:szCs w:val="18"/>
          <w:lang w:eastAsia="ru-RU"/>
        </w:rPr>
        <w:t>ет МВД России, 2017</w:t>
      </w:r>
      <w:r w:rsidRPr="0081231E">
        <w:rPr>
          <w:rFonts w:ascii="Verdana" w:eastAsia="Times New Roman" w:hAnsi="Verdana" w:cs="Times New Roman"/>
          <w:color w:val="000000"/>
          <w:sz w:val="18"/>
          <w:szCs w:val="18"/>
          <w:lang w:eastAsia="ru-RU"/>
        </w:rPr>
        <w:t>.</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35</w:t>
      </w:r>
      <w:r w:rsidRPr="0081231E">
        <w:rPr>
          <w:rFonts w:ascii="Verdana" w:eastAsia="Times New Roman" w:hAnsi="Verdana" w:cs="Times New Roman"/>
          <w:color w:val="000000"/>
          <w:sz w:val="18"/>
          <w:szCs w:val="18"/>
          <w:lang w:eastAsia="ru-RU"/>
        </w:rPr>
        <w:t>. Административное право России. </w:t>
      </w:r>
      <w:r w:rsidRPr="0081231E">
        <w:rPr>
          <w:rFonts w:ascii="Verdana" w:eastAsia="Times New Roman" w:hAnsi="Verdana" w:cs="Times New Roman"/>
          <w:color w:val="4682B4"/>
          <w:sz w:val="18"/>
          <w:szCs w:val="18"/>
          <w:lang w:eastAsia="ru-RU"/>
        </w:rPr>
        <w:t>Особенная</w:t>
      </w:r>
      <w:r w:rsidRPr="0081231E">
        <w:rPr>
          <w:rFonts w:ascii="Verdana" w:eastAsia="Times New Roman" w:hAnsi="Verdana" w:cs="Times New Roman"/>
          <w:color w:val="000000"/>
          <w:sz w:val="18"/>
          <w:szCs w:val="18"/>
          <w:lang w:eastAsia="ru-RU"/>
        </w:rPr>
        <w:t> часть: Учеб. для вузов</w:t>
      </w:r>
      <w:proofErr w:type="gramStart"/>
      <w:r w:rsidRPr="0081231E">
        <w:rPr>
          <w:rFonts w:ascii="Verdana" w:eastAsia="Times New Roman" w:hAnsi="Verdana" w:cs="Times New Roman"/>
          <w:color w:val="000000"/>
          <w:sz w:val="18"/>
          <w:szCs w:val="18"/>
          <w:lang w:eastAsia="ru-RU"/>
        </w:rPr>
        <w:t xml:space="preserve"> / О</w:t>
      </w:r>
      <w:proofErr w:type="gramEnd"/>
      <w:r w:rsidRPr="0081231E">
        <w:rPr>
          <w:rFonts w:ascii="Verdana" w:eastAsia="Times New Roman" w:hAnsi="Verdana" w:cs="Times New Roman"/>
          <w:color w:val="000000"/>
          <w:sz w:val="18"/>
          <w:szCs w:val="18"/>
          <w:lang w:eastAsia="ru-RU"/>
        </w:rPr>
        <w:t>тв. ред. Д.Н. </w:t>
      </w:r>
      <w:proofErr w:type="spellStart"/>
      <w:r w:rsidRPr="0081231E">
        <w:rPr>
          <w:rFonts w:ascii="Verdana" w:eastAsia="Times New Roman" w:hAnsi="Verdana" w:cs="Times New Roman"/>
          <w:color w:val="4682B4"/>
          <w:sz w:val="18"/>
          <w:szCs w:val="18"/>
          <w:lang w:eastAsia="ru-RU"/>
        </w:rPr>
        <w:t>Бахрах</w:t>
      </w:r>
      <w:proofErr w:type="spellEnd"/>
      <w:r>
        <w:rPr>
          <w:rFonts w:ascii="Verdana" w:eastAsia="Times New Roman" w:hAnsi="Verdana" w:cs="Times New Roman"/>
          <w:color w:val="000000"/>
          <w:sz w:val="18"/>
          <w:szCs w:val="18"/>
          <w:lang w:eastAsia="ru-RU"/>
        </w:rPr>
        <w:t>. М., 2016</w:t>
      </w:r>
      <w:r w:rsidRPr="0081231E">
        <w:rPr>
          <w:rFonts w:ascii="Verdana" w:eastAsia="Times New Roman" w:hAnsi="Verdana" w:cs="Times New Roman"/>
          <w:color w:val="000000"/>
          <w:sz w:val="18"/>
          <w:szCs w:val="18"/>
          <w:lang w:eastAsia="ru-RU"/>
        </w:rPr>
        <w:t>.</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36</w:t>
      </w:r>
      <w:r w:rsidRPr="0081231E">
        <w:rPr>
          <w:rFonts w:ascii="Verdana" w:eastAsia="Times New Roman" w:hAnsi="Verdana" w:cs="Times New Roman"/>
          <w:color w:val="000000"/>
          <w:sz w:val="18"/>
          <w:szCs w:val="18"/>
          <w:lang w:eastAsia="ru-RU"/>
        </w:rPr>
        <w:t>. Административное право России. Ч. 2 / Под ред. д-ра </w:t>
      </w:r>
      <w:proofErr w:type="spellStart"/>
      <w:r w:rsidRPr="0081231E">
        <w:rPr>
          <w:rFonts w:ascii="Verdana" w:eastAsia="Times New Roman" w:hAnsi="Verdana" w:cs="Times New Roman"/>
          <w:color w:val="4682B4"/>
          <w:sz w:val="18"/>
          <w:szCs w:val="18"/>
          <w:lang w:eastAsia="ru-RU"/>
        </w:rPr>
        <w:t>юрид</w:t>
      </w:r>
      <w:proofErr w:type="spellEnd"/>
      <w:r w:rsidRPr="0081231E">
        <w:rPr>
          <w:rFonts w:ascii="Verdana" w:eastAsia="Times New Roman" w:hAnsi="Verdana" w:cs="Times New Roman"/>
          <w:color w:val="000000"/>
          <w:sz w:val="18"/>
          <w:szCs w:val="18"/>
          <w:lang w:eastAsia="ru-RU"/>
        </w:rPr>
        <w:t>. нау</w:t>
      </w:r>
      <w:r>
        <w:rPr>
          <w:rFonts w:ascii="Verdana" w:eastAsia="Times New Roman" w:hAnsi="Verdana" w:cs="Times New Roman"/>
          <w:color w:val="000000"/>
          <w:sz w:val="18"/>
          <w:szCs w:val="18"/>
          <w:lang w:eastAsia="ru-RU"/>
        </w:rPr>
        <w:t>к, проф. А.П. Коренева. М., 2016</w:t>
      </w:r>
      <w:r w:rsidRPr="0081231E">
        <w:rPr>
          <w:rFonts w:ascii="Verdana" w:eastAsia="Times New Roman" w:hAnsi="Verdana" w:cs="Times New Roman"/>
          <w:color w:val="000000"/>
          <w:sz w:val="18"/>
          <w:szCs w:val="18"/>
          <w:lang w:eastAsia="ru-RU"/>
        </w:rPr>
        <w:t>.</w:t>
      </w:r>
      <w:r w:rsidR="00A54F59">
        <w:rPr>
          <w:rFonts w:ascii="Times New Roman" w:eastAsia="Times New Roman" w:hAnsi="Times New Roman" w:cs="Times New Roman"/>
          <w:color w:val="000000"/>
          <w:lang w:eastAsia="ru-RU"/>
        </w:rPr>
        <w:br/>
      </w:r>
      <w:r>
        <w:rPr>
          <w:rFonts w:ascii="Verdana" w:eastAsia="Times New Roman" w:hAnsi="Verdana" w:cs="Times New Roman"/>
          <w:color w:val="000000"/>
          <w:sz w:val="18"/>
          <w:szCs w:val="18"/>
          <w:lang w:eastAsia="ru-RU"/>
        </w:rPr>
        <w:t>37</w:t>
      </w:r>
      <w:r w:rsidRPr="0081231E">
        <w:rPr>
          <w:rFonts w:ascii="Verdana" w:eastAsia="Times New Roman" w:hAnsi="Verdana" w:cs="Times New Roman"/>
          <w:color w:val="000000"/>
          <w:sz w:val="18"/>
          <w:szCs w:val="18"/>
          <w:lang w:eastAsia="ru-RU"/>
        </w:rPr>
        <w:t xml:space="preserve">. </w:t>
      </w:r>
      <w:r w:rsidR="00917FEB" w:rsidRPr="0081231E">
        <w:rPr>
          <w:rFonts w:ascii="Verdana" w:eastAsia="Times New Roman" w:hAnsi="Verdana" w:cs="Times New Roman"/>
          <w:color w:val="000000"/>
          <w:sz w:val="18"/>
          <w:szCs w:val="18"/>
          <w:lang w:eastAsia="ru-RU"/>
        </w:rPr>
        <w:t xml:space="preserve">Административно-процессуальное право: Курс лекций / Под ред. проф. И.Ш. </w:t>
      </w:r>
      <w:proofErr w:type="spellStart"/>
      <w:r w:rsidR="00917FEB" w:rsidRPr="0081231E">
        <w:rPr>
          <w:rFonts w:ascii="Verdana" w:eastAsia="Times New Roman" w:hAnsi="Verdana" w:cs="Times New Roman"/>
          <w:color w:val="000000"/>
          <w:sz w:val="18"/>
          <w:szCs w:val="18"/>
          <w:lang w:eastAsia="ru-RU"/>
        </w:rPr>
        <w:t>Килясханова</w:t>
      </w:r>
      <w:proofErr w:type="spellEnd"/>
      <w:r w:rsidR="00917FEB" w:rsidRPr="0081231E">
        <w:rPr>
          <w:rFonts w:ascii="Verdana" w:eastAsia="Times New Roman" w:hAnsi="Verdana" w:cs="Times New Roman"/>
          <w:color w:val="000000"/>
          <w:sz w:val="18"/>
          <w:szCs w:val="18"/>
          <w:lang w:eastAsia="ru-RU"/>
        </w:rPr>
        <w:t xml:space="preserve">. </w:t>
      </w:r>
      <w:proofErr w:type="gramStart"/>
      <w:r w:rsidR="00917FEB" w:rsidRPr="0081231E">
        <w:rPr>
          <w:rFonts w:ascii="Verdana" w:eastAsia="Times New Roman" w:hAnsi="Verdana" w:cs="Times New Roman"/>
          <w:color w:val="000000"/>
          <w:sz w:val="18"/>
          <w:szCs w:val="18"/>
          <w:lang w:eastAsia="ru-RU"/>
        </w:rPr>
        <w:t>-М</w:t>
      </w:r>
      <w:proofErr w:type="gramEnd"/>
      <w:r w:rsidR="00917FEB" w:rsidRPr="0081231E">
        <w:rPr>
          <w:rFonts w:ascii="Verdana" w:eastAsia="Times New Roman" w:hAnsi="Verdana" w:cs="Times New Roman"/>
          <w:color w:val="000000"/>
          <w:sz w:val="18"/>
          <w:szCs w:val="18"/>
          <w:lang w:eastAsia="ru-RU"/>
        </w:rPr>
        <w:t>.:</w:t>
      </w:r>
      <w:r w:rsidR="00C27CA6">
        <w:rPr>
          <w:rFonts w:ascii="Verdana" w:eastAsia="Times New Roman" w:hAnsi="Verdana" w:cs="Times New Roman"/>
          <w:color w:val="000000"/>
          <w:sz w:val="18"/>
          <w:szCs w:val="18"/>
          <w:lang w:eastAsia="ru-RU"/>
        </w:rPr>
        <w:t xml:space="preserve"> ЮНИТИ-ДАНА, Закон и право, 2017</w:t>
      </w:r>
      <w:r w:rsidR="00917FEB" w:rsidRPr="0081231E">
        <w:rPr>
          <w:rFonts w:ascii="Verdana" w:eastAsia="Times New Roman" w:hAnsi="Verdana" w:cs="Times New Roman"/>
          <w:color w:val="000000"/>
          <w:sz w:val="18"/>
          <w:szCs w:val="18"/>
          <w:lang w:eastAsia="ru-RU"/>
        </w:rPr>
        <w:t>.</w:t>
      </w:r>
    </w:p>
    <w:p w:rsidR="00CC2B11" w:rsidRPr="0081231E" w:rsidRDefault="0081231E" w:rsidP="00917FEB">
      <w:pPr>
        <w:spacing w:after="300" w:line="240" w:lineRule="auto"/>
        <w:rPr>
          <w:rFonts w:ascii="Times New Roman" w:hAnsi="Times New Roman" w:cs="Times New Roman"/>
        </w:rPr>
      </w:pPr>
      <w:r w:rsidRPr="0081231E">
        <w:rPr>
          <w:rFonts w:ascii="Verdana" w:eastAsia="Times New Roman" w:hAnsi="Verdana" w:cs="Times New Roman"/>
          <w:color w:val="000000"/>
          <w:sz w:val="18"/>
          <w:szCs w:val="18"/>
          <w:lang w:eastAsia="ru-RU"/>
        </w:rPr>
        <w:br/>
      </w:r>
      <w:r w:rsidRPr="0081231E">
        <w:rPr>
          <w:rFonts w:ascii="Verdana" w:eastAsia="Times New Roman" w:hAnsi="Verdana" w:cs="Times New Roman"/>
          <w:color w:val="000000"/>
          <w:sz w:val="18"/>
          <w:szCs w:val="18"/>
          <w:lang w:eastAsia="ru-RU"/>
        </w:rPr>
        <w:br/>
      </w:r>
    </w:p>
    <w:sectPr w:rsidR="00CC2B11" w:rsidRPr="0081231E" w:rsidSect="00425368">
      <w:headerReference w:type="default" r:id="rId8"/>
      <w:pgSz w:w="12240" w:h="15840"/>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2E" w:rsidRDefault="000D662E" w:rsidP="00425368">
      <w:pPr>
        <w:spacing w:after="0" w:line="240" w:lineRule="auto"/>
      </w:pPr>
      <w:r>
        <w:separator/>
      </w:r>
    </w:p>
  </w:endnote>
  <w:endnote w:type="continuationSeparator" w:id="0">
    <w:p w:rsidR="000D662E" w:rsidRDefault="000D662E" w:rsidP="0042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2E" w:rsidRDefault="000D662E" w:rsidP="00425368">
      <w:pPr>
        <w:spacing w:after="0" w:line="240" w:lineRule="auto"/>
      </w:pPr>
      <w:r>
        <w:separator/>
      </w:r>
    </w:p>
  </w:footnote>
  <w:footnote w:type="continuationSeparator" w:id="0">
    <w:p w:rsidR="000D662E" w:rsidRDefault="000D662E" w:rsidP="00425368">
      <w:pPr>
        <w:spacing w:after="0" w:line="240" w:lineRule="auto"/>
      </w:pPr>
      <w:r>
        <w:continuationSeparator/>
      </w:r>
    </w:p>
  </w:footnote>
  <w:footnote w:id="1">
    <w:p w:rsidR="00265018" w:rsidRDefault="00265018">
      <w:pPr>
        <w:pStyle w:val="aa"/>
      </w:pPr>
      <w:r>
        <w:rPr>
          <w:rStyle w:val="ac"/>
        </w:rPr>
        <w:footnoteRef/>
      </w:r>
      <w:r>
        <w:t xml:space="preserve"> </w:t>
      </w:r>
      <w:r w:rsidRPr="0081231E">
        <w:rPr>
          <w:rFonts w:ascii="Times New Roman" w:eastAsia="Times New Roman" w:hAnsi="Times New Roman" w:cs="Times New Roman"/>
          <w:color w:val="000000"/>
          <w:lang w:eastAsia="ru-RU"/>
        </w:rPr>
        <w:t>Федеральный закон от 27 декабря 2002 г. № 184-ФЗ «</w:t>
      </w:r>
      <w:r w:rsidRPr="0081231E">
        <w:rPr>
          <w:rFonts w:ascii="Times New Roman" w:eastAsia="Times New Roman" w:hAnsi="Times New Roman" w:cs="Times New Roman"/>
          <w:color w:val="4682B4"/>
          <w:lang w:eastAsia="ru-RU"/>
        </w:rPr>
        <w:t>О техническом регулировании</w:t>
      </w:r>
      <w:r w:rsidRPr="0081231E">
        <w:rPr>
          <w:rFonts w:ascii="Times New Roman" w:eastAsia="Times New Roman" w:hAnsi="Times New Roman" w:cs="Times New Roman"/>
          <w:color w:val="000000"/>
          <w:lang w:eastAsia="ru-RU"/>
        </w:rPr>
        <w:t>».</w:t>
      </w:r>
    </w:p>
  </w:footnote>
  <w:footnote w:id="2">
    <w:p w:rsidR="00917FEB" w:rsidRDefault="00917FEB">
      <w:pPr>
        <w:pStyle w:val="aa"/>
      </w:pPr>
      <w:r>
        <w:rPr>
          <w:rStyle w:val="ac"/>
        </w:rPr>
        <w:footnoteRef/>
      </w:r>
      <w:r>
        <w:t xml:space="preserve"> </w:t>
      </w:r>
      <w:r w:rsidRPr="0081231E">
        <w:rPr>
          <w:rFonts w:ascii="Verdana" w:eastAsia="Times New Roman" w:hAnsi="Verdana" w:cs="Times New Roman"/>
          <w:color w:val="4682B4"/>
          <w:sz w:val="18"/>
          <w:szCs w:val="18"/>
          <w:lang w:eastAsia="ru-RU"/>
        </w:rPr>
        <w:t>Административное</w:t>
      </w:r>
      <w:r w:rsidRPr="0081231E">
        <w:rPr>
          <w:rFonts w:ascii="Verdana" w:eastAsia="Times New Roman" w:hAnsi="Verdana" w:cs="Times New Roman"/>
          <w:color w:val="000000"/>
          <w:sz w:val="18"/>
          <w:szCs w:val="18"/>
          <w:lang w:eastAsia="ru-RU"/>
        </w:rPr>
        <w:t> право</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 xml:space="preserve">од ред. Ю.М. Козлова и JI.JI. Попова </w:t>
      </w:r>
      <w:proofErr w:type="gramStart"/>
      <w:r w:rsidRPr="0081231E">
        <w:rPr>
          <w:rFonts w:ascii="Verdana" w:eastAsia="Times New Roman" w:hAnsi="Verdana" w:cs="Times New Roman"/>
          <w:color w:val="000000"/>
          <w:sz w:val="18"/>
          <w:szCs w:val="18"/>
          <w:lang w:eastAsia="ru-RU"/>
        </w:rPr>
        <w:t>-</w:t>
      </w:r>
      <w:r w:rsidR="00B21C12">
        <w:rPr>
          <w:rFonts w:ascii="Verdana" w:eastAsia="Times New Roman" w:hAnsi="Verdana" w:cs="Times New Roman"/>
          <w:color w:val="000000"/>
          <w:sz w:val="18"/>
          <w:szCs w:val="18"/>
          <w:lang w:eastAsia="ru-RU"/>
        </w:rPr>
        <w:t>М</w:t>
      </w:r>
      <w:proofErr w:type="gramEnd"/>
      <w:r w:rsidR="00B21C12">
        <w:rPr>
          <w:rFonts w:ascii="Verdana" w:eastAsia="Times New Roman" w:hAnsi="Verdana" w:cs="Times New Roman"/>
          <w:color w:val="000000"/>
          <w:sz w:val="18"/>
          <w:szCs w:val="18"/>
          <w:lang w:eastAsia="ru-RU"/>
        </w:rPr>
        <w:t>., 2016</w:t>
      </w:r>
      <w:r w:rsidRPr="0081231E">
        <w:rPr>
          <w:rFonts w:ascii="Verdana" w:eastAsia="Times New Roman" w:hAnsi="Verdana" w:cs="Times New Roman"/>
          <w:color w:val="000000"/>
          <w:sz w:val="18"/>
          <w:szCs w:val="18"/>
          <w:lang w:eastAsia="ru-RU"/>
        </w:rPr>
        <w:t>.</w:t>
      </w:r>
      <w:r>
        <w:rPr>
          <w:rFonts w:ascii="Times New Roman" w:eastAsia="Times New Roman" w:hAnsi="Times New Roman" w:cs="Times New Roman"/>
          <w:color w:val="000000"/>
          <w:lang w:eastAsia="ru-RU"/>
        </w:rPr>
        <w:br/>
      </w:r>
    </w:p>
  </w:footnote>
  <w:footnote w:id="3">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w:t>
      </w:r>
      <w:r w:rsidRPr="0081231E">
        <w:rPr>
          <w:rFonts w:ascii="Verdana" w:eastAsia="Times New Roman" w:hAnsi="Verdana" w:cs="Times New Roman"/>
          <w:color w:val="4682B4"/>
          <w:sz w:val="18"/>
          <w:szCs w:val="18"/>
          <w:lang w:eastAsia="ru-RU"/>
        </w:rPr>
        <w:t>Особенная</w:t>
      </w:r>
      <w:r w:rsidRPr="0081231E">
        <w:rPr>
          <w:rFonts w:ascii="Verdana" w:eastAsia="Times New Roman" w:hAnsi="Verdana" w:cs="Times New Roman"/>
          <w:color w:val="000000"/>
          <w:sz w:val="18"/>
          <w:szCs w:val="18"/>
          <w:lang w:eastAsia="ru-RU"/>
        </w:rPr>
        <w:t> часть: Учеб. для вузов</w:t>
      </w:r>
      <w:proofErr w:type="gramStart"/>
      <w:r w:rsidRPr="0081231E">
        <w:rPr>
          <w:rFonts w:ascii="Verdana" w:eastAsia="Times New Roman" w:hAnsi="Verdana" w:cs="Times New Roman"/>
          <w:color w:val="000000"/>
          <w:sz w:val="18"/>
          <w:szCs w:val="18"/>
          <w:lang w:eastAsia="ru-RU"/>
        </w:rPr>
        <w:t xml:space="preserve"> / О</w:t>
      </w:r>
      <w:proofErr w:type="gramEnd"/>
      <w:r w:rsidRPr="0081231E">
        <w:rPr>
          <w:rFonts w:ascii="Verdana" w:eastAsia="Times New Roman" w:hAnsi="Verdana" w:cs="Times New Roman"/>
          <w:color w:val="000000"/>
          <w:sz w:val="18"/>
          <w:szCs w:val="18"/>
          <w:lang w:eastAsia="ru-RU"/>
        </w:rPr>
        <w:t>тв. ред. Д.Н. </w:t>
      </w:r>
      <w:proofErr w:type="spellStart"/>
      <w:r w:rsidRPr="0081231E">
        <w:rPr>
          <w:rFonts w:ascii="Verdana" w:eastAsia="Times New Roman" w:hAnsi="Verdana" w:cs="Times New Roman"/>
          <w:color w:val="4682B4"/>
          <w:sz w:val="18"/>
          <w:szCs w:val="18"/>
          <w:lang w:eastAsia="ru-RU"/>
        </w:rPr>
        <w:t>Бахрах</w:t>
      </w:r>
      <w:proofErr w:type="spellEnd"/>
      <w:r>
        <w:rPr>
          <w:rFonts w:ascii="Verdana" w:eastAsia="Times New Roman" w:hAnsi="Verdana" w:cs="Times New Roman"/>
          <w:color w:val="000000"/>
          <w:sz w:val="18"/>
          <w:szCs w:val="18"/>
          <w:lang w:eastAsia="ru-RU"/>
        </w:rPr>
        <w:t>. М., 2016</w:t>
      </w:r>
      <w:r w:rsidRPr="0081231E">
        <w:rPr>
          <w:rFonts w:ascii="Verdana" w:eastAsia="Times New Roman" w:hAnsi="Verdana" w:cs="Times New Roman"/>
          <w:color w:val="000000"/>
          <w:sz w:val="18"/>
          <w:szCs w:val="18"/>
          <w:lang w:eastAsia="ru-RU"/>
        </w:rPr>
        <w:t>.</w:t>
      </w:r>
    </w:p>
  </w:footnote>
  <w:footnote w:id="4">
    <w:p w:rsidR="00917FEB" w:rsidRDefault="00917FEB">
      <w:pPr>
        <w:pStyle w:val="aa"/>
      </w:pPr>
      <w:r>
        <w:rPr>
          <w:rStyle w:val="ac"/>
        </w:rPr>
        <w:footnoteRef/>
      </w:r>
      <w:r>
        <w:t xml:space="preserve"> </w:t>
      </w:r>
      <w:r w:rsidRPr="0081231E">
        <w:rPr>
          <w:rFonts w:ascii="Verdana" w:eastAsia="Times New Roman" w:hAnsi="Verdana" w:cs="Times New Roman"/>
          <w:color w:val="4682B4"/>
          <w:sz w:val="18"/>
          <w:szCs w:val="18"/>
          <w:lang w:eastAsia="ru-RU"/>
        </w:rPr>
        <w:t>Административное</w:t>
      </w:r>
      <w:r w:rsidRPr="0081231E">
        <w:rPr>
          <w:rFonts w:ascii="Verdana" w:eastAsia="Times New Roman" w:hAnsi="Verdana" w:cs="Times New Roman"/>
          <w:color w:val="000000"/>
          <w:sz w:val="18"/>
          <w:szCs w:val="18"/>
          <w:lang w:eastAsia="ru-RU"/>
        </w:rPr>
        <w:t> право</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 xml:space="preserve">од ред. Ю.М. Козлова и JI.JI. Попова </w:t>
      </w:r>
      <w:proofErr w:type="gramStart"/>
      <w:r w:rsidRPr="0081231E">
        <w:rPr>
          <w:rFonts w:ascii="Verdana" w:eastAsia="Times New Roman" w:hAnsi="Verdana" w:cs="Times New Roman"/>
          <w:color w:val="000000"/>
          <w:sz w:val="18"/>
          <w:szCs w:val="18"/>
          <w:lang w:eastAsia="ru-RU"/>
        </w:rPr>
        <w:t>-</w:t>
      </w:r>
      <w:r w:rsidR="00B21C12">
        <w:rPr>
          <w:rFonts w:ascii="Verdana" w:eastAsia="Times New Roman" w:hAnsi="Verdana" w:cs="Times New Roman"/>
          <w:color w:val="000000"/>
          <w:sz w:val="18"/>
          <w:szCs w:val="18"/>
          <w:lang w:eastAsia="ru-RU"/>
        </w:rPr>
        <w:t>М</w:t>
      </w:r>
      <w:proofErr w:type="gramEnd"/>
      <w:r w:rsidR="00B21C12">
        <w:rPr>
          <w:rFonts w:ascii="Verdana" w:eastAsia="Times New Roman" w:hAnsi="Verdana" w:cs="Times New Roman"/>
          <w:color w:val="000000"/>
          <w:sz w:val="18"/>
          <w:szCs w:val="18"/>
          <w:lang w:eastAsia="ru-RU"/>
        </w:rPr>
        <w:t>., 2016</w:t>
      </w:r>
      <w:r w:rsidRPr="0081231E">
        <w:rPr>
          <w:rFonts w:ascii="Verdana" w:eastAsia="Times New Roman" w:hAnsi="Verdana" w:cs="Times New Roman"/>
          <w:color w:val="000000"/>
          <w:sz w:val="18"/>
          <w:szCs w:val="18"/>
          <w:lang w:eastAsia="ru-RU"/>
        </w:rPr>
        <w:t>.</w:t>
      </w:r>
      <w:r>
        <w:rPr>
          <w:rFonts w:ascii="Times New Roman" w:eastAsia="Times New Roman" w:hAnsi="Times New Roman" w:cs="Times New Roman"/>
          <w:color w:val="000000"/>
          <w:lang w:eastAsia="ru-RU"/>
        </w:rPr>
        <w:br/>
      </w:r>
    </w:p>
  </w:footnote>
  <w:footnote w:id="5">
    <w:p w:rsidR="00917FEB" w:rsidRDefault="00917FEB">
      <w:pPr>
        <w:pStyle w:val="aa"/>
      </w:pPr>
      <w:r>
        <w:rPr>
          <w:rStyle w:val="ac"/>
        </w:rPr>
        <w:footnoteRef/>
      </w:r>
      <w:r>
        <w:t xml:space="preserve"> </w:t>
      </w:r>
      <w:r w:rsidRPr="0081231E">
        <w:rPr>
          <w:rFonts w:ascii="Times New Roman" w:eastAsia="Times New Roman" w:hAnsi="Times New Roman" w:cs="Times New Roman"/>
          <w:color w:val="000000"/>
          <w:lang w:eastAsia="ru-RU"/>
        </w:rPr>
        <w:t>Федеральный закон от 13 октября 1995 г. № 157-ФЗ «</w:t>
      </w:r>
      <w:r w:rsidRPr="0081231E">
        <w:rPr>
          <w:rFonts w:ascii="Times New Roman" w:eastAsia="Times New Roman" w:hAnsi="Times New Roman" w:cs="Times New Roman"/>
          <w:color w:val="4682B4"/>
          <w:lang w:eastAsia="ru-RU"/>
        </w:rPr>
        <w:t>О государственном регулировании внешней торговли</w:t>
      </w:r>
      <w:r w:rsidRPr="0081231E">
        <w:rPr>
          <w:rFonts w:ascii="Times New Roman" w:eastAsia="Times New Roman" w:hAnsi="Times New Roman" w:cs="Times New Roman"/>
          <w:color w:val="000000"/>
          <w:lang w:eastAsia="ru-RU"/>
        </w:rPr>
        <w:t>» // СЗ РФ, 1995, № 42, ст. 3923; 1997, № 28, ст.3305; 199</w:t>
      </w:r>
      <w:r w:rsidR="00C27CA6">
        <w:rPr>
          <w:rFonts w:ascii="Times New Roman" w:eastAsia="Times New Roman" w:hAnsi="Times New Roman" w:cs="Times New Roman"/>
          <w:color w:val="000000"/>
          <w:lang w:eastAsia="ru-RU"/>
        </w:rPr>
        <w:t>.</w:t>
      </w:r>
      <w:r w:rsidRPr="0081231E">
        <w:rPr>
          <w:rFonts w:ascii="Times New Roman" w:eastAsia="Times New Roman" w:hAnsi="Times New Roman" w:cs="Times New Roman"/>
          <w:color w:val="000000"/>
          <w:lang w:eastAsia="ru-RU"/>
        </w:rPr>
        <w:t>9, №7, ст. 879.</w:t>
      </w:r>
      <w:r>
        <w:rPr>
          <w:rFonts w:ascii="Times New Roman" w:eastAsia="Times New Roman" w:hAnsi="Times New Roman" w:cs="Times New Roman"/>
          <w:color w:val="000000"/>
          <w:lang w:eastAsia="ru-RU"/>
        </w:rPr>
        <w:br/>
      </w:r>
    </w:p>
  </w:footnote>
  <w:footnote w:id="6">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w:t>
      </w:r>
      <w:r w:rsidRPr="0081231E">
        <w:rPr>
          <w:rFonts w:ascii="Verdana" w:eastAsia="Times New Roman" w:hAnsi="Verdana" w:cs="Times New Roman"/>
          <w:color w:val="4682B4"/>
          <w:sz w:val="18"/>
          <w:szCs w:val="18"/>
          <w:lang w:eastAsia="ru-RU"/>
        </w:rPr>
        <w:t>Особенная</w:t>
      </w:r>
      <w:r w:rsidRPr="0081231E">
        <w:rPr>
          <w:rFonts w:ascii="Verdana" w:eastAsia="Times New Roman" w:hAnsi="Verdana" w:cs="Times New Roman"/>
          <w:color w:val="000000"/>
          <w:sz w:val="18"/>
          <w:szCs w:val="18"/>
          <w:lang w:eastAsia="ru-RU"/>
        </w:rPr>
        <w:t> часть: Учеб. для вузов</w:t>
      </w:r>
      <w:proofErr w:type="gramStart"/>
      <w:r w:rsidRPr="0081231E">
        <w:rPr>
          <w:rFonts w:ascii="Verdana" w:eastAsia="Times New Roman" w:hAnsi="Verdana" w:cs="Times New Roman"/>
          <w:color w:val="000000"/>
          <w:sz w:val="18"/>
          <w:szCs w:val="18"/>
          <w:lang w:eastAsia="ru-RU"/>
        </w:rPr>
        <w:t xml:space="preserve"> / О</w:t>
      </w:r>
      <w:proofErr w:type="gramEnd"/>
      <w:r w:rsidRPr="0081231E">
        <w:rPr>
          <w:rFonts w:ascii="Verdana" w:eastAsia="Times New Roman" w:hAnsi="Verdana" w:cs="Times New Roman"/>
          <w:color w:val="000000"/>
          <w:sz w:val="18"/>
          <w:szCs w:val="18"/>
          <w:lang w:eastAsia="ru-RU"/>
        </w:rPr>
        <w:t>тв. ред. Д.Н. </w:t>
      </w:r>
      <w:proofErr w:type="spellStart"/>
      <w:r w:rsidRPr="0081231E">
        <w:rPr>
          <w:rFonts w:ascii="Verdana" w:eastAsia="Times New Roman" w:hAnsi="Verdana" w:cs="Times New Roman"/>
          <w:color w:val="4682B4"/>
          <w:sz w:val="18"/>
          <w:szCs w:val="18"/>
          <w:lang w:eastAsia="ru-RU"/>
        </w:rPr>
        <w:t>Бахрах</w:t>
      </w:r>
      <w:proofErr w:type="spellEnd"/>
      <w:r>
        <w:rPr>
          <w:rFonts w:ascii="Verdana" w:eastAsia="Times New Roman" w:hAnsi="Verdana" w:cs="Times New Roman"/>
          <w:color w:val="000000"/>
          <w:sz w:val="18"/>
          <w:szCs w:val="18"/>
          <w:lang w:eastAsia="ru-RU"/>
        </w:rPr>
        <w:t>. М., 2016</w:t>
      </w:r>
      <w:r w:rsidRPr="0081231E">
        <w:rPr>
          <w:rFonts w:ascii="Verdana" w:eastAsia="Times New Roman" w:hAnsi="Verdana" w:cs="Times New Roman"/>
          <w:color w:val="000000"/>
          <w:sz w:val="18"/>
          <w:szCs w:val="18"/>
          <w:lang w:eastAsia="ru-RU"/>
        </w:rPr>
        <w:t>.</w:t>
      </w:r>
    </w:p>
  </w:footnote>
  <w:footnote w:id="7">
    <w:p w:rsidR="00917FEB" w:rsidRDefault="00917FEB">
      <w:pPr>
        <w:pStyle w:val="aa"/>
      </w:pPr>
      <w:r>
        <w:rPr>
          <w:rStyle w:val="ac"/>
        </w:rPr>
        <w:footnoteRef/>
      </w:r>
      <w:r>
        <w:t xml:space="preserve"> </w:t>
      </w:r>
      <w:r w:rsidRPr="0081231E">
        <w:rPr>
          <w:rFonts w:ascii="Verdana" w:eastAsia="Times New Roman" w:hAnsi="Verdana" w:cs="Times New Roman"/>
          <w:color w:val="4682B4"/>
          <w:sz w:val="18"/>
          <w:szCs w:val="18"/>
          <w:lang w:eastAsia="ru-RU"/>
        </w:rPr>
        <w:t>Административное</w:t>
      </w:r>
      <w:r w:rsidRPr="0081231E">
        <w:rPr>
          <w:rFonts w:ascii="Verdana" w:eastAsia="Times New Roman" w:hAnsi="Verdana" w:cs="Times New Roman"/>
          <w:color w:val="000000"/>
          <w:sz w:val="18"/>
          <w:szCs w:val="18"/>
          <w:lang w:eastAsia="ru-RU"/>
        </w:rPr>
        <w:t> право</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 xml:space="preserve">од ред. Ю.М. Козлова и JI.JI. Попова </w:t>
      </w:r>
      <w:proofErr w:type="gramStart"/>
      <w:r w:rsidRPr="0081231E">
        <w:rPr>
          <w:rFonts w:ascii="Verdana" w:eastAsia="Times New Roman" w:hAnsi="Verdana" w:cs="Times New Roman"/>
          <w:color w:val="000000"/>
          <w:sz w:val="18"/>
          <w:szCs w:val="18"/>
          <w:lang w:eastAsia="ru-RU"/>
        </w:rPr>
        <w:t>-</w:t>
      </w:r>
      <w:r>
        <w:rPr>
          <w:rFonts w:ascii="Verdana" w:eastAsia="Times New Roman" w:hAnsi="Verdana" w:cs="Times New Roman"/>
          <w:color w:val="000000"/>
          <w:sz w:val="18"/>
          <w:szCs w:val="18"/>
          <w:lang w:eastAsia="ru-RU"/>
        </w:rPr>
        <w:t>М</w:t>
      </w:r>
      <w:proofErr w:type="gramEnd"/>
      <w:r>
        <w:rPr>
          <w:rFonts w:ascii="Verdana" w:eastAsia="Times New Roman" w:hAnsi="Verdana" w:cs="Times New Roman"/>
          <w:color w:val="000000"/>
          <w:sz w:val="18"/>
          <w:szCs w:val="18"/>
          <w:lang w:eastAsia="ru-RU"/>
        </w:rPr>
        <w:t>., 2013</w:t>
      </w:r>
      <w:r w:rsidRPr="0081231E">
        <w:rPr>
          <w:rFonts w:ascii="Verdana" w:eastAsia="Times New Roman" w:hAnsi="Verdana" w:cs="Times New Roman"/>
          <w:color w:val="000000"/>
          <w:sz w:val="18"/>
          <w:szCs w:val="18"/>
          <w:lang w:eastAsia="ru-RU"/>
        </w:rPr>
        <w:t>.</w:t>
      </w:r>
      <w:r>
        <w:rPr>
          <w:rFonts w:ascii="Times New Roman" w:eastAsia="Times New Roman" w:hAnsi="Times New Roman" w:cs="Times New Roman"/>
          <w:color w:val="000000"/>
          <w:lang w:eastAsia="ru-RU"/>
        </w:rPr>
        <w:br/>
      </w:r>
    </w:p>
  </w:footnote>
  <w:footnote w:id="8">
    <w:p w:rsidR="00917FEB" w:rsidRDefault="00917FEB">
      <w:pPr>
        <w:pStyle w:val="aa"/>
      </w:pPr>
      <w:r>
        <w:rPr>
          <w:rStyle w:val="ac"/>
        </w:rPr>
        <w:footnoteRef/>
      </w:r>
      <w:r>
        <w:t xml:space="preserve"> </w:t>
      </w:r>
      <w:r w:rsidRPr="0081231E">
        <w:rPr>
          <w:rFonts w:ascii="Times New Roman" w:eastAsia="Times New Roman" w:hAnsi="Times New Roman" w:cs="Times New Roman"/>
          <w:color w:val="000000"/>
          <w:lang w:eastAsia="ru-RU"/>
        </w:rPr>
        <w:t>Федеральный закон от 13 октября 1995 г. № 157-ФЗ «</w:t>
      </w:r>
      <w:r w:rsidRPr="0081231E">
        <w:rPr>
          <w:rFonts w:ascii="Times New Roman" w:eastAsia="Times New Roman" w:hAnsi="Times New Roman" w:cs="Times New Roman"/>
          <w:color w:val="4682B4"/>
          <w:lang w:eastAsia="ru-RU"/>
        </w:rPr>
        <w:t>О государственном регулировании внешней торговли</w:t>
      </w:r>
      <w:r w:rsidRPr="0081231E">
        <w:rPr>
          <w:rFonts w:ascii="Times New Roman" w:eastAsia="Times New Roman" w:hAnsi="Times New Roman" w:cs="Times New Roman"/>
          <w:color w:val="000000"/>
          <w:lang w:eastAsia="ru-RU"/>
        </w:rPr>
        <w:t>» // СЗ РФ, 1995, № 42, ст. 3923; 1997, № 28, ст.3305; 1999, №7, ст. 879.</w:t>
      </w:r>
      <w:r>
        <w:rPr>
          <w:rFonts w:ascii="Times New Roman" w:eastAsia="Times New Roman" w:hAnsi="Times New Roman" w:cs="Times New Roman"/>
          <w:color w:val="000000"/>
          <w:lang w:eastAsia="ru-RU"/>
        </w:rPr>
        <w:br/>
      </w:r>
    </w:p>
  </w:footnote>
  <w:footnote w:id="9">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Курс лекций</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Pr="0081231E">
        <w:rPr>
          <w:rFonts w:ascii="Verdana" w:eastAsia="Times New Roman" w:hAnsi="Verdana" w:cs="Times New Roman"/>
          <w:color w:val="000000"/>
          <w:sz w:val="18"/>
          <w:szCs w:val="18"/>
          <w:lang w:eastAsia="ru-RU"/>
        </w:rPr>
        <w:t>. М.: Московский университ</w:t>
      </w:r>
      <w:r>
        <w:rPr>
          <w:rFonts w:ascii="Verdana" w:eastAsia="Times New Roman" w:hAnsi="Verdana" w:cs="Times New Roman"/>
          <w:color w:val="000000"/>
          <w:sz w:val="18"/>
          <w:szCs w:val="18"/>
          <w:lang w:eastAsia="ru-RU"/>
        </w:rPr>
        <w:t>ет МВД России, 2010</w:t>
      </w:r>
      <w:r w:rsidRPr="0081231E">
        <w:rPr>
          <w:rFonts w:ascii="Verdana" w:eastAsia="Times New Roman" w:hAnsi="Verdana" w:cs="Times New Roman"/>
          <w:color w:val="000000"/>
          <w:sz w:val="18"/>
          <w:szCs w:val="18"/>
          <w:lang w:eastAsia="ru-RU"/>
        </w:rPr>
        <w:t>.</w:t>
      </w:r>
    </w:p>
  </w:footnote>
  <w:footnote w:id="10">
    <w:p w:rsidR="00917FEB" w:rsidRDefault="00917FEB">
      <w:pPr>
        <w:pStyle w:val="aa"/>
      </w:pPr>
      <w:r>
        <w:rPr>
          <w:rStyle w:val="ac"/>
        </w:rPr>
        <w:footnoteRef/>
      </w:r>
      <w:r>
        <w:t xml:space="preserve"> </w:t>
      </w:r>
      <w:r w:rsidRPr="0081231E">
        <w:rPr>
          <w:rFonts w:ascii="Times New Roman" w:eastAsia="Times New Roman" w:hAnsi="Times New Roman" w:cs="Times New Roman"/>
          <w:color w:val="000000"/>
          <w:lang w:eastAsia="ru-RU"/>
        </w:rPr>
        <w:t>Постановление Правительства РФ от 12 февраля 1994 г. № 100 «Об организации работ по стандартизации, обеспечению единства измерений, сертификации продукции и услуг» (ред. от 20 августа 2004 г.).</w:t>
      </w:r>
      <w:r>
        <w:rPr>
          <w:rFonts w:ascii="Times New Roman" w:eastAsia="Times New Roman" w:hAnsi="Times New Roman" w:cs="Times New Roman"/>
          <w:color w:val="000000"/>
          <w:lang w:eastAsia="ru-RU"/>
        </w:rPr>
        <w:br/>
      </w:r>
    </w:p>
  </w:footnote>
  <w:footnote w:id="11">
    <w:p w:rsidR="00917FEB" w:rsidRDefault="00917FEB">
      <w:pPr>
        <w:pStyle w:val="aa"/>
      </w:pPr>
      <w:r>
        <w:rPr>
          <w:rStyle w:val="ac"/>
        </w:rPr>
        <w:footnoteRef/>
      </w:r>
      <w:r>
        <w:t xml:space="preserve"> </w:t>
      </w:r>
      <w:r w:rsidRPr="0081231E">
        <w:rPr>
          <w:rFonts w:ascii="Times New Roman" w:eastAsia="Times New Roman" w:hAnsi="Times New Roman" w:cs="Times New Roman"/>
          <w:color w:val="000000"/>
          <w:lang w:eastAsia="ru-RU"/>
        </w:rPr>
        <w:t>Постановление Правительства РФ от 25 сентября 2003 г. № 594 «Об </w:t>
      </w:r>
      <w:r w:rsidRPr="0081231E">
        <w:rPr>
          <w:rFonts w:ascii="Times New Roman" w:eastAsia="Times New Roman" w:hAnsi="Times New Roman" w:cs="Times New Roman"/>
          <w:color w:val="4682B4"/>
          <w:lang w:eastAsia="ru-RU"/>
        </w:rPr>
        <w:t>опубликовании</w:t>
      </w:r>
      <w:r w:rsidRPr="0081231E">
        <w:rPr>
          <w:rFonts w:ascii="Times New Roman" w:eastAsia="Times New Roman" w:hAnsi="Times New Roman" w:cs="Times New Roman"/>
          <w:color w:val="000000"/>
          <w:lang w:eastAsia="ru-RU"/>
        </w:rPr>
        <w:t> национальных стандартов и общероссийских классификаторов технико-экономической и социальной информации» (ред. от 2 августа 2005 г.).</w:t>
      </w:r>
      <w:r>
        <w:rPr>
          <w:rFonts w:ascii="Times New Roman" w:eastAsia="Times New Roman" w:hAnsi="Times New Roman" w:cs="Times New Roman"/>
          <w:color w:val="000000"/>
          <w:lang w:eastAsia="ru-RU"/>
        </w:rPr>
        <w:br/>
      </w:r>
    </w:p>
  </w:footnote>
  <w:footnote w:id="12">
    <w:p w:rsidR="00917FEB" w:rsidRDefault="00917FEB">
      <w:pPr>
        <w:pStyle w:val="aa"/>
      </w:pPr>
      <w:r>
        <w:rPr>
          <w:rStyle w:val="ac"/>
        </w:rPr>
        <w:footnoteRef/>
      </w:r>
      <w:r>
        <w:t xml:space="preserve"> </w:t>
      </w:r>
      <w:r w:rsidRPr="0081231E">
        <w:rPr>
          <w:rFonts w:ascii="Times New Roman" w:eastAsia="Times New Roman" w:hAnsi="Times New Roman" w:cs="Times New Roman"/>
          <w:color w:val="000000"/>
          <w:lang w:eastAsia="ru-RU"/>
        </w:rPr>
        <w:t>Федеральный закон от 13 октября 1995 г. № 157-ФЗ «</w:t>
      </w:r>
      <w:r w:rsidRPr="0081231E">
        <w:rPr>
          <w:rFonts w:ascii="Times New Roman" w:eastAsia="Times New Roman" w:hAnsi="Times New Roman" w:cs="Times New Roman"/>
          <w:color w:val="4682B4"/>
          <w:lang w:eastAsia="ru-RU"/>
        </w:rPr>
        <w:t>О государственном регулировании внешней торговли</w:t>
      </w:r>
      <w:r w:rsidRPr="0081231E">
        <w:rPr>
          <w:rFonts w:ascii="Times New Roman" w:eastAsia="Times New Roman" w:hAnsi="Times New Roman" w:cs="Times New Roman"/>
          <w:color w:val="000000"/>
          <w:lang w:eastAsia="ru-RU"/>
        </w:rPr>
        <w:t>» // СЗ РФ, 1995, № 42, ст. 3923; 1997, № 28, ст.3305; 1999, №7, ст. 879.</w:t>
      </w:r>
      <w:r>
        <w:rPr>
          <w:rFonts w:ascii="Times New Roman" w:eastAsia="Times New Roman" w:hAnsi="Times New Roman" w:cs="Times New Roman"/>
          <w:color w:val="000000"/>
          <w:lang w:eastAsia="ru-RU"/>
        </w:rPr>
        <w:br/>
      </w:r>
    </w:p>
  </w:footnote>
  <w:footnote w:id="13">
    <w:p w:rsidR="00917FEB" w:rsidRP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Курс лекций</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Pr="0081231E">
        <w:rPr>
          <w:rFonts w:ascii="Verdana" w:eastAsia="Times New Roman" w:hAnsi="Verdana" w:cs="Times New Roman"/>
          <w:color w:val="000000"/>
          <w:sz w:val="18"/>
          <w:szCs w:val="18"/>
          <w:lang w:eastAsia="ru-RU"/>
        </w:rPr>
        <w:t>. М.: Московский университ</w:t>
      </w:r>
      <w:r>
        <w:rPr>
          <w:rFonts w:ascii="Verdana" w:eastAsia="Times New Roman" w:hAnsi="Verdana" w:cs="Times New Roman"/>
          <w:color w:val="000000"/>
          <w:sz w:val="18"/>
          <w:szCs w:val="18"/>
          <w:lang w:eastAsia="ru-RU"/>
        </w:rPr>
        <w:t>ет МВД России, 2010</w:t>
      </w:r>
      <w:r w:rsidRPr="0081231E">
        <w:rPr>
          <w:rFonts w:ascii="Verdana" w:eastAsia="Times New Roman" w:hAnsi="Verdana" w:cs="Times New Roman"/>
          <w:color w:val="000000"/>
          <w:sz w:val="18"/>
          <w:szCs w:val="18"/>
          <w:lang w:eastAsia="ru-RU"/>
        </w:rPr>
        <w:t>.</w:t>
      </w:r>
    </w:p>
  </w:footnote>
  <w:footnote w:id="14">
    <w:p w:rsidR="00917FEB" w:rsidRDefault="00917FEB">
      <w:pPr>
        <w:pStyle w:val="aa"/>
      </w:pPr>
      <w:r>
        <w:rPr>
          <w:rStyle w:val="ac"/>
        </w:rPr>
        <w:footnoteRef/>
      </w:r>
      <w:r>
        <w:t xml:space="preserve"> </w:t>
      </w:r>
      <w:r w:rsidRPr="0081231E">
        <w:rPr>
          <w:rFonts w:ascii="Times New Roman" w:eastAsia="Times New Roman" w:hAnsi="Times New Roman" w:cs="Times New Roman"/>
          <w:color w:val="4682B4"/>
          <w:lang w:eastAsia="ru-RU"/>
        </w:rPr>
        <w:t>Конституция</w:t>
      </w:r>
      <w:r w:rsidRPr="0081231E">
        <w:rPr>
          <w:rFonts w:ascii="Times New Roman" w:eastAsia="Times New Roman" w:hAnsi="Times New Roman" w:cs="Times New Roman"/>
          <w:color w:val="000000"/>
          <w:lang w:eastAsia="ru-RU"/>
        </w:rPr>
        <w:t> Российской Федерации от 12 декабря 1993 г. М., 2000 г.</w:t>
      </w:r>
      <w:r>
        <w:rPr>
          <w:rFonts w:ascii="Times New Roman" w:eastAsia="Times New Roman" w:hAnsi="Times New Roman" w:cs="Times New Roman"/>
          <w:color w:val="000000"/>
          <w:lang w:eastAsia="ru-RU"/>
        </w:rPr>
        <w:br/>
      </w:r>
    </w:p>
  </w:footnote>
  <w:footnote w:id="15">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Курс лекций</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Pr="0081231E">
        <w:rPr>
          <w:rFonts w:ascii="Verdana" w:eastAsia="Times New Roman" w:hAnsi="Verdana" w:cs="Times New Roman"/>
          <w:color w:val="000000"/>
          <w:sz w:val="18"/>
          <w:szCs w:val="18"/>
          <w:lang w:eastAsia="ru-RU"/>
        </w:rPr>
        <w:t>. М.: Московский университ</w:t>
      </w:r>
      <w:r>
        <w:rPr>
          <w:rFonts w:ascii="Verdana" w:eastAsia="Times New Roman" w:hAnsi="Verdana" w:cs="Times New Roman"/>
          <w:color w:val="000000"/>
          <w:sz w:val="18"/>
          <w:szCs w:val="18"/>
          <w:lang w:eastAsia="ru-RU"/>
        </w:rPr>
        <w:t>ет МВД России, 2010</w:t>
      </w:r>
      <w:r w:rsidRPr="0081231E">
        <w:rPr>
          <w:rFonts w:ascii="Verdana" w:eastAsia="Times New Roman" w:hAnsi="Verdana" w:cs="Times New Roman"/>
          <w:color w:val="000000"/>
          <w:sz w:val="18"/>
          <w:szCs w:val="18"/>
          <w:lang w:eastAsia="ru-RU"/>
        </w:rPr>
        <w:t>.</w:t>
      </w:r>
    </w:p>
  </w:footnote>
  <w:footnote w:id="16">
    <w:p w:rsidR="00917FEB" w:rsidRPr="0081231E" w:rsidRDefault="00917FEB" w:rsidP="00917FEB">
      <w:pPr>
        <w:spacing w:after="0" w:line="240" w:lineRule="auto"/>
        <w:rPr>
          <w:rFonts w:ascii="Times New Roman" w:eastAsia="Times New Roman" w:hAnsi="Times New Roman" w:cs="Times New Roman"/>
          <w:color w:val="000000"/>
          <w:lang w:eastAsia="ru-RU"/>
        </w:rPr>
      </w:pPr>
      <w:r>
        <w:rPr>
          <w:rStyle w:val="ac"/>
        </w:rPr>
        <w:footnoteRef/>
      </w:r>
      <w:r>
        <w:t xml:space="preserve"> </w:t>
      </w:r>
      <w:r w:rsidRPr="0081231E">
        <w:rPr>
          <w:rFonts w:ascii="Times New Roman" w:eastAsia="Times New Roman" w:hAnsi="Times New Roman" w:cs="Times New Roman"/>
          <w:color w:val="4682B4"/>
          <w:lang w:eastAsia="ru-RU"/>
        </w:rPr>
        <w:t>Постановление</w:t>
      </w:r>
      <w:r w:rsidRPr="0081231E">
        <w:rPr>
          <w:rFonts w:ascii="Times New Roman" w:eastAsia="Times New Roman" w:hAnsi="Times New Roman" w:cs="Times New Roman"/>
          <w:color w:val="000000"/>
          <w:lang w:eastAsia="ru-RU"/>
        </w:rPr>
        <w:t> Правительства РФ от 2 июня 2003 г. № 316 «О мерах по реализации федерального закона «</w:t>
      </w:r>
      <w:r w:rsidRPr="0081231E">
        <w:rPr>
          <w:rFonts w:ascii="Times New Roman" w:eastAsia="Times New Roman" w:hAnsi="Times New Roman" w:cs="Times New Roman"/>
          <w:color w:val="4682B4"/>
          <w:lang w:eastAsia="ru-RU"/>
        </w:rPr>
        <w:t>О техническом регулировании</w:t>
      </w:r>
      <w:r w:rsidRPr="0081231E">
        <w:rPr>
          <w:rFonts w:ascii="Times New Roman" w:eastAsia="Times New Roman" w:hAnsi="Times New Roman" w:cs="Times New Roman"/>
          <w:color w:val="000000"/>
          <w:lang w:eastAsia="ru-RU"/>
        </w:rPr>
        <w:t>» (ред. от 17 июля 2003 г.).</w:t>
      </w:r>
    </w:p>
    <w:p w:rsidR="00917FEB" w:rsidRDefault="00917FEB">
      <w:pPr>
        <w:pStyle w:val="aa"/>
      </w:pPr>
    </w:p>
  </w:footnote>
  <w:footnote w:id="17">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Курс лекций</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Pr="0081231E">
        <w:rPr>
          <w:rFonts w:ascii="Verdana" w:eastAsia="Times New Roman" w:hAnsi="Verdana" w:cs="Times New Roman"/>
          <w:color w:val="000000"/>
          <w:sz w:val="18"/>
          <w:szCs w:val="18"/>
          <w:lang w:eastAsia="ru-RU"/>
        </w:rPr>
        <w:t>. М.: Московский университ</w:t>
      </w:r>
      <w:r>
        <w:rPr>
          <w:rFonts w:ascii="Verdana" w:eastAsia="Times New Roman" w:hAnsi="Verdana" w:cs="Times New Roman"/>
          <w:color w:val="000000"/>
          <w:sz w:val="18"/>
          <w:szCs w:val="18"/>
          <w:lang w:eastAsia="ru-RU"/>
        </w:rPr>
        <w:t>ет МВД России, 2010</w:t>
      </w:r>
      <w:r w:rsidRPr="0081231E">
        <w:rPr>
          <w:rFonts w:ascii="Verdana" w:eastAsia="Times New Roman" w:hAnsi="Verdana" w:cs="Times New Roman"/>
          <w:color w:val="000000"/>
          <w:sz w:val="18"/>
          <w:szCs w:val="18"/>
          <w:lang w:eastAsia="ru-RU"/>
        </w:rPr>
        <w:t>.</w:t>
      </w:r>
    </w:p>
  </w:footnote>
  <w:footnote w:id="18">
    <w:p w:rsidR="00917FEB" w:rsidRPr="0081231E" w:rsidRDefault="00917FEB" w:rsidP="00917FEB">
      <w:pPr>
        <w:spacing w:after="300" w:line="240" w:lineRule="auto"/>
        <w:rPr>
          <w:rFonts w:ascii="Times New Roman" w:eastAsia="Times New Roman" w:hAnsi="Times New Roman" w:cs="Times New Roman"/>
          <w:color w:val="000000"/>
          <w:lang w:eastAsia="ru-RU"/>
        </w:rPr>
      </w:pPr>
      <w:r>
        <w:rPr>
          <w:rStyle w:val="ac"/>
        </w:rPr>
        <w:footnoteRef/>
      </w:r>
      <w:r>
        <w:t xml:space="preserve"> </w:t>
      </w:r>
      <w:r w:rsidRPr="0081231E">
        <w:rPr>
          <w:rFonts w:ascii="Verdana" w:eastAsia="Times New Roman" w:hAnsi="Verdana" w:cs="Times New Roman"/>
          <w:color w:val="000000"/>
          <w:sz w:val="18"/>
          <w:szCs w:val="18"/>
          <w:lang w:eastAsia="ru-RU"/>
        </w:rPr>
        <w:t xml:space="preserve">Административно-процессуальное право: Курс лекций / Под ред. проф. И.Ш. </w:t>
      </w:r>
      <w:proofErr w:type="spellStart"/>
      <w:r w:rsidRPr="0081231E">
        <w:rPr>
          <w:rFonts w:ascii="Verdana" w:eastAsia="Times New Roman" w:hAnsi="Verdana" w:cs="Times New Roman"/>
          <w:color w:val="000000"/>
          <w:sz w:val="18"/>
          <w:szCs w:val="18"/>
          <w:lang w:eastAsia="ru-RU"/>
        </w:rPr>
        <w:t>Килясханова</w:t>
      </w:r>
      <w:proofErr w:type="spellEnd"/>
      <w:r w:rsidRPr="0081231E">
        <w:rPr>
          <w:rFonts w:ascii="Verdana" w:eastAsia="Times New Roman" w:hAnsi="Verdana" w:cs="Times New Roman"/>
          <w:color w:val="000000"/>
          <w:sz w:val="18"/>
          <w:szCs w:val="18"/>
          <w:lang w:eastAsia="ru-RU"/>
        </w:rPr>
        <w:t xml:space="preserve">. </w:t>
      </w:r>
      <w:proofErr w:type="gramStart"/>
      <w:r w:rsidRPr="0081231E">
        <w:rPr>
          <w:rFonts w:ascii="Verdana" w:eastAsia="Times New Roman" w:hAnsi="Verdana" w:cs="Times New Roman"/>
          <w:color w:val="000000"/>
          <w:sz w:val="18"/>
          <w:szCs w:val="18"/>
          <w:lang w:eastAsia="ru-RU"/>
        </w:rPr>
        <w:t>-М</w:t>
      </w:r>
      <w:proofErr w:type="gramEnd"/>
      <w:r w:rsidRPr="0081231E">
        <w:rPr>
          <w:rFonts w:ascii="Verdana" w:eastAsia="Times New Roman" w:hAnsi="Verdana" w:cs="Times New Roman"/>
          <w:color w:val="000000"/>
          <w:sz w:val="18"/>
          <w:szCs w:val="18"/>
          <w:lang w:eastAsia="ru-RU"/>
        </w:rPr>
        <w:t>.:</w:t>
      </w:r>
      <w:r>
        <w:rPr>
          <w:rFonts w:ascii="Verdana" w:eastAsia="Times New Roman" w:hAnsi="Verdana" w:cs="Times New Roman"/>
          <w:color w:val="000000"/>
          <w:sz w:val="18"/>
          <w:szCs w:val="18"/>
          <w:lang w:eastAsia="ru-RU"/>
        </w:rPr>
        <w:t xml:space="preserve"> ЮНИТИ-ДАНА, Закон и право, 2014</w:t>
      </w:r>
      <w:r w:rsidRPr="0081231E">
        <w:rPr>
          <w:rFonts w:ascii="Verdana" w:eastAsia="Times New Roman" w:hAnsi="Verdana" w:cs="Times New Roman"/>
          <w:color w:val="000000"/>
          <w:sz w:val="18"/>
          <w:szCs w:val="18"/>
          <w:lang w:eastAsia="ru-RU"/>
        </w:rPr>
        <w:t>.</w:t>
      </w:r>
    </w:p>
    <w:p w:rsidR="00917FEB" w:rsidRDefault="00917FEB">
      <w:pPr>
        <w:pStyle w:val="aa"/>
      </w:pPr>
    </w:p>
  </w:footnote>
  <w:footnote w:id="19">
    <w:p w:rsidR="00917FEB" w:rsidRDefault="00917FEB">
      <w:pPr>
        <w:pStyle w:val="aa"/>
      </w:pPr>
      <w:r>
        <w:rPr>
          <w:rStyle w:val="ac"/>
        </w:rPr>
        <w:footnoteRef/>
      </w:r>
      <w:r>
        <w:t xml:space="preserve"> </w:t>
      </w:r>
      <w:r w:rsidRPr="0081231E">
        <w:rPr>
          <w:rFonts w:ascii="Verdana" w:eastAsia="Times New Roman" w:hAnsi="Verdana" w:cs="Times New Roman"/>
          <w:color w:val="000000"/>
          <w:sz w:val="18"/>
          <w:szCs w:val="18"/>
          <w:lang w:eastAsia="ru-RU"/>
        </w:rPr>
        <w:t>Административное право России. Курс лекций</w:t>
      </w:r>
      <w:proofErr w:type="gramStart"/>
      <w:r w:rsidRPr="0081231E">
        <w:rPr>
          <w:rFonts w:ascii="Verdana" w:eastAsia="Times New Roman" w:hAnsi="Verdana" w:cs="Times New Roman"/>
          <w:color w:val="000000"/>
          <w:sz w:val="18"/>
          <w:szCs w:val="18"/>
          <w:lang w:eastAsia="ru-RU"/>
        </w:rPr>
        <w:t xml:space="preserve"> / П</w:t>
      </w:r>
      <w:proofErr w:type="gramEnd"/>
      <w:r w:rsidRPr="0081231E">
        <w:rPr>
          <w:rFonts w:ascii="Verdana" w:eastAsia="Times New Roman" w:hAnsi="Verdana" w:cs="Times New Roman"/>
          <w:color w:val="000000"/>
          <w:sz w:val="18"/>
          <w:szCs w:val="18"/>
          <w:lang w:eastAsia="ru-RU"/>
        </w:rPr>
        <w:t>од ред. проф. И.Ш. </w:t>
      </w:r>
      <w:proofErr w:type="spellStart"/>
      <w:r w:rsidRPr="0081231E">
        <w:rPr>
          <w:rFonts w:ascii="Verdana" w:eastAsia="Times New Roman" w:hAnsi="Verdana" w:cs="Times New Roman"/>
          <w:color w:val="4682B4"/>
          <w:sz w:val="18"/>
          <w:szCs w:val="18"/>
          <w:lang w:eastAsia="ru-RU"/>
        </w:rPr>
        <w:t>Килясханова</w:t>
      </w:r>
      <w:proofErr w:type="spellEnd"/>
      <w:r w:rsidRPr="0081231E">
        <w:rPr>
          <w:rFonts w:ascii="Verdana" w:eastAsia="Times New Roman" w:hAnsi="Verdana" w:cs="Times New Roman"/>
          <w:color w:val="000000"/>
          <w:sz w:val="18"/>
          <w:szCs w:val="18"/>
          <w:lang w:eastAsia="ru-RU"/>
        </w:rPr>
        <w:t>. М.: Московский университ</w:t>
      </w:r>
      <w:r>
        <w:rPr>
          <w:rFonts w:ascii="Verdana" w:eastAsia="Times New Roman" w:hAnsi="Verdana" w:cs="Times New Roman"/>
          <w:color w:val="000000"/>
          <w:sz w:val="18"/>
          <w:szCs w:val="18"/>
          <w:lang w:eastAsia="ru-RU"/>
        </w:rPr>
        <w:t>ет МВД России, 2010</w:t>
      </w:r>
      <w:r w:rsidRPr="0081231E">
        <w:rPr>
          <w:rFonts w:ascii="Verdana" w:eastAsia="Times New Roman" w:hAnsi="Verdana" w:cs="Times New Roman"/>
          <w:color w:val="000000"/>
          <w:sz w:val="18"/>
          <w:szCs w:val="18"/>
          <w:lang w:eastAsia="ru-RU"/>
        </w:rPr>
        <w:t>.</w:t>
      </w:r>
    </w:p>
  </w:footnote>
  <w:footnote w:id="20">
    <w:p w:rsidR="00917FEB" w:rsidRDefault="00917FEB">
      <w:pPr>
        <w:pStyle w:val="aa"/>
      </w:pPr>
      <w:r>
        <w:rPr>
          <w:rStyle w:val="ac"/>
        </w:rPr>
        <w:footnoteRef/>
      </w:r>
      <w:r>
        <w:t xml:space="preserve"> </w:t>
      </w:r>
      <w:r w:rsidRPr="0081231E">
        <w:rPr>
          <w:rFonts w:ascii="Times New Roman" w:eastAsia="Times New Roman" w:hAnsi="Times New Roman" w:cs="Times New Roman"/>
          <w:color w:val="4682B4"/>
          <w:lang w:eastAsia="ru-RU"/>
        </w:rPr>
        <w:t>Конституция</w:t>
      </w:r>
      <w:r w:rsidRPr="0081231E">
        <w:rPr>
          <w:rFonts w:ascii="Times New Roman" w:eastAsia="Times New Roman" w:hAnsi="Times New Roman" w:cs="Times New Roman"/>
          <w:color w:val="000000"/>
          <w:lang w:eastAsia="ru-RU"/>
        </w:rPr>
        <w:t> Российской Федерации от 12 декабря 1993 г. М., 2000 г.</w:t>
      </w:r>
      <w:r>
        <w:rPr>
          <w:rFonts w:ascii="Times New Roman" w:eastAsia="Times New Roman" w:hAnsi="Times New Roman" w:cs="Times New Roman"/>
          <w:color w:val="000000"/>
          <w:lang w:eastAsia="ru-RU"/>
        </w:rPr>
        <w:br/>
      </w:r>
    </w:p>
  </w:footnote>
  <w:footnote w:id="21">
    <w:p w:rsidR="00917FEB" w:rsidRPr="0081231E" w:rsidRDefault="00917FEB" w:rsidP="00917FEB">
      <w:pPr>
        <w:spacing w:after="300" w:line="240" w:lineRule="auto"/>
        <w:rPr>
          <w:rFonts w:ascii="Times New Roman" w:eastAsia="Times New Roman" w:hAnsi="Times New Roman" w:cs="Times New Roman"/>
          <w:color w:val="000000"/>
          <w:lang w:eastAsia="ru-RU"/>
        </w:rPr>
      </w:pPr>
      <w:r>
        <w:rPr>
          <w:rStyle w:val="ac"/>
        </w:rPr>
        <w:footnoteRef/>
      </w:r>
      <w:r>
        <w:t xml:space="preserve"> </w:t>
      </w:r>
      <w:r w:rsidRPr="0081231E">
        <w:rPr>
          <w:rFonts w:ascii="Verdana" w:eastAsia="Times New Roman" w:hAnsi="Verdana" w:cs="Times New Roman"/>
          <w:color w:val="000000"/>
          <w:sz w:val="18"/>
          <w:szCs w:val="18"/>
          <w:lang w:eastAsia="ru-RU"/>
        </w:rPr>
        <w:t xml:space="preserve">Административно-процессуальное право: Курс лекций / Под ред. проф. И.Ш. </w:t>
      </w:r>
      <w:proofErr w:type="spellStart"/>
      <w:r w:rsidRPr="0081231E">
        <w:rPr>
          <w:rFonts w:ascii="Verdana" w:eastAsia="Times New Roman" w:hAnsi="Verdana" w:cs="Times New Roman"/>
          <w:color w:val="000000"/>
          <w:sz w:val="18"/>
          <w:szCs w:val="18"/>
          <w:lang w:eastAsia="ru-RU"/>
        </w:rPr>
        <w:t>Килясханова</w:t>
      </w:r>
      <w:proofErr w:type="spellEnd"/>
      <w:r w:rsidRPr="0081231E">
        <w:rPr>
          <w:rFonts w:ascii="Verdana" w:eastAsia="Times New Roman" w:hAnsi="Verdana" w:cs="Times New Roman"/>
          <w:color w:val="000000"/>
          <w:sz w:val="18"/>
          <w:szCs w:val="18"/>
          <w:lang w:eastAsia="ru-RU"/>
        </w:rPr>
        <w:t xml:space="preserve">. </w:t>
      </w:r>
      <w:proofErr w:type="gramStart"/>
      <w:r w:rsidRPr="0081231E">
        <w:rPr>
          <w:rFonts w:ascii="Verdana" w:eastAsia="Times New Roman" w:hAnsi="Verdana" w:cs="Times New Roman"/>
          <w:color w:val="000000"/>
          <w:sz w:val="18"/>
          <w:szCs w:val="18"/>
          <w:lang w:eastAsia="ru-RU"/>
        </w:rPr>
        <w:t>-М</w:t>
      </w:r>
      <w:proofErr w:type="gramEnd"/>
      <w:r w:rsidRPr="0081231E">
        <w:rPr>
          <w:rFonts w:ascii="Verdana" w:eastAsia="Times New Roman" w:hAnsi="Verdana" w:cs="Times New Roman"/>
          <w:color w:val="000000"/>
          <w:sz w:val="18"/>
          <w:szCs w:val="18"/>
          <w:lang w:eastAsia="ru-RU"/>
        </w:rPr>
        <w:t>.:</w:t>
      </w:r>
      <w:r>
        <w:rPr>
          <w:rFonts w:ascii="Verdana" w:eastAsia="Times New Roman" w:hAnsi="Verdana" w:cs="Times New Roman"/>
          <w:color w:val="000000"/>
          <w:sz w:val="18"/>
          <w:szCs w:val="18"/>
          <w:lang w:eastAsia="ru-RU"/>
        </w:rPr>
        <w:t xml:space="preserve"> ЮНИТИ-ДАНА, Закон и право, 201</w:t>
      </w:r>
      <w:r w:rsidR="00C27CA6">
        <w:rPr>
          <w:rFonts w:ascii="Verdana" w:eastAsia="Times New Roman" w:hAnsi="Verdana" w:cs="Times New Roman"/>
          <w:color w:val="000000"/>
          <w:sz w:val="18"/>
          <w:szCs w:val="18"/>
          <w:lang w:eastAsia="ru-RU"/>
        </w:rPr>
        <w:t>7</w:t>
      </w:r>
      <w:r w:rsidRPr="0081231E">
        <w:rPr>
          <w:rFonts w:ascii="Verdana" w:eastAsia="Times New Roman" w:hAnsi="Verdana" w:cs="Times New Roman"/>
          <w:color w:val="000000"/>
          <w:sz w:val="18"/>
          <w:szCs w:val="18"/>
          <w:lang w:eastAsia="ru-RU"/>
        </w:rPr>
        <w:t>.</w:t>
      </w:r>
    </w:p>
    <w:p w:rsidR="00917FEB" w:rsidRDefault="00917FEB">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286266"/>
      <w:docPartObj>
        <w:docPartGallery w:val="Page Numbers (Top of Page)"/>
        <w:docPartUnique/>
      </w:docPartObj>
    </w:sdtPr>
    <w:sdtEndPr/>
    <w:sdtContent>
      <w:p w:rsidR="00425368" w:rsidRDefault="00425368">
        <w:pPr>
          <w:pStyle w:val="a3"/>
          <w:jc w:val="center"/>
        </w:pPr>
        <w:r>
          <w:fldChar w:fldCharType="begin"/>
        </w:r>
        <w:r>
          <w:instrText>PAGE   \* MERGEFORMAT</w:instrText>
        </w:r>
        <w:r>
          <w:fldChar w:fldCharType="separate"/>
        </w:r>
        <w:r w:rsidR="00611E38">
          <w:rPr>
            <w:noProof/>
          </w:rPr>
          <w:t>39</w:t>
        </w:r>
        <w:r>
          <w:fldChar w:fldCharType="end"/>
        </w:r>
      </w:p>
    </w:sdtContent>
  </w:sdt>
  <w:p w:rsidR="00425368" w:rsidRDefault="004253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11"/>
    <w:rsid w:val="000604EB"/>
    <w:rsid w:val="000C112E"/>
    <w:rsid w:val="000D662E"/>
    <w:rsid w:val="000F30B1"/>
    <w:rsid w:val="000F37AF"/>
    <w:rsid w:val="00140CEB"/>
    <w:rsid w:val="001A19FB"/>
    <w:rsid w:val="001C5BDE"/>
    <w:rsid w:val="0022357D"/>
    <w:rsid w:val="0026004A"/>
    <w:rsid w:val="00265018"/>
    <w:rsid w:val="0037105F"/>
    <w:rsid w:val="00425368"/>
    <w:rsid w:val="004B6EA6"/>
    <w:rsid w:val="004E4A99"/>
    <w:rsid w:val="0053738F"/>
    <w:rsid w:val="005D1AD7"/>
    <w:rsid w:val="005D411D"/>
    <w:rsid w:val="00611E38"/>
    <w:rsid w:val="007D0363"/>
    <w:rsid w:val="007F59CE"/>
    <w:rsid w:val="0081231E"/>
    <w:rsid w:val="00917FEB"/>
    <w:rsid w:val="00A14C44"/>
    <w:rsid w:val="00A54F59"/>
    <w:rsid w:val="00A628DB"/>
    <w:rsid w:val="00B10E1D"/>
    <w:rsid w:val="00B21C12"/>
    <w:rsid w:val="00B63162"/>
    <w:rsid w:val="00BD6731"/>
    <w:rsid w:val="00C27CA6"/>
    <w:rsid w:val="00CA07A7"/>
    <w:rsid w:val="00CC2B11"/>
    <w:rsid w:val="00D262A9"/>
    <w:rsid w:val="00D34691"/>
    <w:rsid w:val="00E57D39"/>
    <w:rsid w:val="00ED59C8"/>
    <w:rsid w:val="00F20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3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368"/>
  </w:style>
  <w:style w:type="paragraph" w:styleId="a5">
    <w:name w:val="footer"/>
    <w:basedOn w:val="a"/>
    <w:link w:val="a6"/>
    <w:uiPriority w:val="99"/>
    <w:unhideWhenUsed/>
    <w:rsid w:val="004253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368"/>
  </w:style>
  <w:style w:type="paragraph" w:styleId="a7">
    <w:name w:val="endnote text"/>
    <w:basedOn w:val="a"/>
    <w:link w:val="a8"/>
    <w:uiPriority w:val="99"/>
    <w:semiHidden/>
    <w:unhideWhenUsed/>
    <w:rsid w:val="004B6EA6"/>
    <w:pPr>
      <w:spacing w:after="0" w:line="240" w:lineRule="auto"/>
    </w:pPr>
    <w:rPr>
      <w:sz w:val="20"/>
      <w:szCs w:val="20"/>
    </w:rPr>
  </w:style>
  <w:style w:type="character" w:customStyle="1" w:styleId="a8">
    <w:name w:val="Текст концевой сноски Знак"/>
    <w:basedOn w:val="a0"/>
    <w:link w:val="a7"/>
    <w:uiPriority w:val="99"/>
    <w:semiHidden/>
    <w:rsid w:val="004B6EA6"/>
    <w:rPr>
      <w:sz w:val="20"/>
      <w:szCs w:val="20"/>
    </w:rPr>
  </w:style>
  <w:style w:type="character" w:styleId="a9">
    <w:name w:val="endnote reference"/>
    <w:basedOn w:val="a0"/>
    <w:uiPriority w:val="99"/>
    <w:semiHidden/>
    <w:unhideWhenUsed/>
    <w:rsid w:val="004B6EA6"/>
    <w:rPr>
      <w:vertAlign w:val="superscript"/>
    </w:rPr>
  </w:style>
  <w:style w:type="paragraph" w:styleId="aa">
    <w:name w:val="footnote text"/>
    <w:basedOn w:val="a"/>
    <w:link w:val="ab"/>
    <w:uiPriority w:val="99"/>
    <w:semiHidden/>
    <w:unhideWhenUsed/>
    <w:rsid w:val="004B6EA6"/>
    <w:pPr>
      <w:spacing w:after="0" w:line="240" w:lineRule="auto"/>
    </w:pPr>
    <w:rPr>
      <w:sz w:val="20"/>
      <w:szCs w:val="20"/>
    </w:rPr>
  </w:style>
  <w:style w:type="character" w:customStyle="1" w:styleId="ab">
    <w:name w:val="Текст сноски Знак"/>
    <w:basedOn w:val="a0"/>
    <w:link w:val="aa"/>
    <w:uiPriority w:val="99"/>
    <w:semiHidden/>
    <w:rsid w:val="004B6EA6"/>
    <w:rPr>
      <w:sz w:val="20"/>
      <w:szCs w:val="20"/>
    </w:rPr>
  </w:style>
  <w:style w:type="character" w:styleId="ac">
    <w:name w:val="footnote reference"/>
    <w:basedOn w:val="a0"/>
    <w:uiPriority w:val="99"/>
    <w:semiHidden/>
    <w:unhideWhenUsed/>
    <w:rsid w:val="004B6EA6"/>
    <w:rPr>
      <w:vertAlign w:val="superscript"/>
    </w:rPr>
  </w:style>
  <w:style w:type="paragraph" w:styleId="ad">
    <w:name w:val="Normal (Web)"/>
    <w:basedOn w:val="a"/>
    <w:uiPriority w:val="99"/>
    <w:semiHidden/>
    <w:unhideWhenUsed/>
    <w:rsid w:val="00812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81231E"/>
  </w:style>
  <w:style w:type="character" w:styleId="ae">
    <w:name w:val="Hyperlink"/>
    <w:basedOn w:val="a0"/>
    <w:uiPriority w:val="99"/>
    <w:semiHidden/>
    <w:unhideWhenUsed/>
    <w:rsid w:val="008123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3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368"/>
  </w:style>
  <w:style w:type="paragraph" w:styleId="a5">
    <w:name w:val="footer"/>
    <w:basedOn w:val="a"/>
    <w:link w:val="a6"/>
    <w:uiPriority w:val="99"/>
    <w:unhideWhenUsed/>
    <w:rsid w:val="004253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368"/>
  </w:style>
  <w:style w:type="paragraph" w:styleId="a7">
    <w:name w:val="endnote text"/>
    <w:basedOn w:val="a"/>
    <w:link w:val="a8"/>
    <w:uiPriority w:val="99"/>
    <w:semiHidden/>
    <w:unhideWhenUsed/>
    <w:rsid w:val="004B6EA6"/>
    <w:pPr>
      <w:spacing w:after="0" w:line="240" w:lineRule="auto"/>
    </w:pPr>
    <w:rPr>
      <w:sz w:val="20"/>
      <w:szCs w:val="20"/>
    </w:rPr>
  </w:style>
  <w:style w:type="character" w:customStyle="1" w:styleId="a8">
    <w:name w:val="Текст концевой сноски Знак"/>
    <w:basedOn w:val="a0"/>
    <w:link w:val="a7"/>
    <w:uiPriority w:val="99"/>
    <w:semiHidden/>
    <w:rsid w:val="004B6EA6"/>
    <w:rPr>
      <w:sz w:val="20"/>
      <w:szCs w:val="20"/>
    </w:rPr>
  </w:style>
  <w:style w:type="character" w:styleId="a9">
    <w:name w:val="endnote reference"/>
    <w:basedOn w:val="a0"/>
    <w:uiPriority w:val="99"/>
    <w:semiHidden/>
    <w:unhideWhenUsed/>
    <w:rsid w:val="004B6EA6"/>
    <w:rPr>
      <w:vertAlign w:val="superscript"/>
    </w:rPr>
  </w:style>
  <w:style w:type="paragraph" w:styleId="aa">
    <w:name w:val="footnote text"/>
    <w:basedOn w:val="a"/>
    <w:link w:val="ab"/>
    <w:uiPriority w:val="99"/>
    <w:semiHidden/>
    <w:unhideWhenUsed/>
    <w:rsid w:val="004B6EA6"/>
    <w:pPr>
      <w:spacing w:after="0" w:line="240" w:lineRule="auto"/>
    </w:pPr>
    <w:rPr>
      <w:sz w:val="20"/>
      <w:szCs w:val="20"/>
    </w:rPr>
  </w:style>
  <w:style w:type="character" w:customStyle="1" w:styleId="ab">
    <w:name w:val="Текст сноски Знак"/>
    <w:basedOn w:val="a0"/>
    <w:link w:val="aa"/>
    <w:uiPriority w:val="99"/>
    <w:semiHidden/>
    <w:rsid w:val="004B6EA6"/>
    <w:rPr>
      <w:sz w:val="20"/>
      <w:szCs w:val="20"/>
    </w:rPr>
  </w:style>
  <w:style w:type="character" w:styleId="ac">
    <w:name w:val="footnote reference"/>
    <w:basedOn w:val="a0"/>
    <w:uiPriority w:val="99"/>
    <w:semiHidden/>
    <w:unhideWhenUsed/>
    <w:rsid w:val="004B6EA6"/>
    <w:rPr>
      <w:vertAlign w:val="superscript"/>
    </w:rPr>
  </w:style>
  <w:style w:type="paragraph" w:styleId="ad">
    <w:name w:val="Normal (Web)"/>
    <w:basedOn w:val="a"/>
    <w:uiPriority w:val="99"/>
    <w:semiHidden/>
    <w:unhideWhenUsed/>
    <w:rsid w:val="00812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81231E"/>
  </w:style>
  <w:style w:type="character" w:styleId="ae">
    <w:name w:val="Hyperlink"/>
    <w:basedOn w:val="a0"/>
    <w:uiPriority w:val="99"/>
    <w:semiHidden/>
    <w:unhideWhenUsed/>
    <w:rsid w:val="00812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94708">
      <w:bodyDiv w:val="1"/>
      <w:marLeft w:val="0"/>
      <w:marRight w:val="0"/>
      <w:marTop w:val="0"/>
      <w:marBottom w:val="0"/>
      <w:divBdr>
        <w:top w:val="none" w:sz="0" w:space="0" w:color="auto"/>
        <w:left w:val="none" w:sz="0" w:space="0" w:color="auto"/>
        <w:bottom w:val="none" w:sz="0" w:space="0" w:color="auto"/>
        <w:right w:val="none" w:sz="0" w:space="0" w:color="auto"/>
      </w:divBdr>
    </w:div>
    <w:div w:id="17717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7201-AB8A-4B8B-8DAF-97393EC4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39</Pages>
  <Words>9228</Words>
  <Characters>52606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Rosomahasun</dc:creator>
  <cp:lastModifiedBy>Admin</cp:lastModifiedBy>
  <cp:revision>23</cp:revision>
  <dcterms:created xsi:type="dcterms:W3CDTF">2018-12-09T17:29:00Z</dcterms:created>
  <dcterms:modified xsi:type="dcterms:W3CDTF">2021-03-11T18:57:00Z</dcterms:modified>
</cp:coreProperties>
</file>